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3E1A3" w14:textId="77777777" w:rsidR="004F0568" w:rsidRDefault="004F0568" w:rsidP="00CB7801">
      <w:pPr>
        <w:jc w:val="center"/>
        <w:rPr>
          <w:rFonts w:ascii="Trebuchet MS" w:hAnsi="Trebuchet MS"/>
        </w:rPr>
      </w:pPr>
      <w:bookmarkStart w:id="0" w:name="_GoBack"/>
      <w:bookmarkEnd w:id="0"/>
    </w:p>
    <w:p w14:paraId="6D840BB2" w14:textId="77777777" w:rsidR="0012321F" w:rsidRDefault="00CB7801" w:rsidP="00CB7801">
      <w:pPr>
        <w:jc w:val="center"/>
        <w:rPr>
          <w:rFonts w:ascii="Trebuchet MS" w:hAnsi="Trebuchet MS"/>
          <w:sz w:val="20"/>
        </w:rPr>
      </w:pPr>
      <w:r>
        <w:rPr>
          <w:rFonts w:ascii="Trebuchet MS" w:hAnsi="Trebuchet MS"/>
        </w:rPr>
        <w:tab/>
      </w:r>
    </w:p>
    <w:p w14:paraId="7DC19190" w14:textId="77777777" w:rsidR="00CB7801" w:rsidRPr="005A2F75" w:rsidRDefault="00CB7801" w:rsidP="00CB7801">
      <w:pPr>
        <w:spacing w:line="360" w:lineRule="auto"/>
        <w:jc w:val="center"/>
        <w:rPr>
          <w:rFonts w:ascii="Trebuchet MS" w:hAnsi="Trebuchet MS"/>
          <w:sz w:val="18"/>
          <w:szCs w:val="18"/>
        </w:rPr>
      </w:pPr>
      <w:r>
        <w:rPr>
          <w:rFonts w:ascii="Trebuchet MS" w:hAnsi="Trebuchet MS"/>
          <w:sz w:val="18"/>
          <w:szCs w:val="18"/>
        </w:rPr>
        <w:t>PRIVATE BAG x 59</w:t>
      </w:r>
      <w:r w:rsidRPr="005A2F75">
        <w:rPr>
          <w:rFonts w:ascii="Trebuchet MS" w:hAnsi="Trebuchet MS"/>
          <w:sz w:val="18"/>
          <w:szCs w:val="18"/>
        </w:rPr>
        <w:t>, PR</w:t>
      </w:r>
      <w:r>
        <w:rPr>
          <w:rFonts w:ascii="Trebuchet MS" w:hAnsi="Trebuchet MS"/>
          <w:sz w:val="18"/>
          <w:szCs w:val="18"/>
        </w:rPr>
        <w:t>ETORIA, 0001, Tel (012) 444 3979, Fax (012) 444 3145</w:t>
      </w:r>
    </w:p>
    <w:p w14:paraId="05FA42B8" w14:textId="77777777" w:rsidR="00CB7801" w:rsidRPr="005A2F75" w:rsidRDefault="00CB7801" w:rsidP="00CB7801">
      <w:pPr>
        <w:spacing w:line="360" w:lineRule="auto"/>
        <w:jc w:val="center"/>
        <w:rPr>
          <w:rFonts w:ascii="Trebuchet MS" w:hAnsi="Trebuchet MS"/>
          <w:sz w:val="18"/>
          <w:szCs w:val="18"/>
        </w:rPr>
      </w:pPr>
      <w:r w:rsidRPr="005A2F75">
        <w:rPr>
          <w:rFonts w:ascii="Trebuchet MS" w:hAnsi="Trebuchet MS"/>
          <w:sz w:val="18"/>
          <w:szCs w:val="18"/>
        </w:rPr>
        <w:t xml:space="preserve">PRIVATE BAG x 9111, </w:t>
      </w:r>
      <w:smartTag w:uri="urn:schemas-microsoft-com:office:smarttags" w:element="place">
        <w:smartTag w:uri="urn:schemas-microsoft-com:office:smarttags" w:element="City">
          <w:r w:rsidRPr="005A2F75">
            <w:rPr>
              <w:rFonts w:ascii="Trebuchet MS" w:hAnsi="Trebuchet MS"/>
              <w:sz w:val="18"/>
              <w:szCs w:val="18"/>
            </w:rPr>
            <w:t>CAPE TOWN</w:t>
          </w:r>
        </w:smartTag>
      </w:smartTag>
      <w:r w:rsidRPr="005A2F75">
        <w:rPr>
          <w:rFonts w:ascii="Trebuchet MS" w:hAnsi="Trebuchet MS"/>
          <w:sz w:val="18"/>
          <w:szCs w:val="18"/>
        </w:rPr>
        <w:t>, 8000 (021) 462 2310, Fax (021) 461 0859</w:t>
      </w:r>
    </w:p>
    <w:p w14:paraId="6CDE34A1" w14:textId="77777777" w:rsidR="00CB7801" w:rsidRPr="005A2F75" w:rsidRDefault="00CB7801" w:rsidP="00CB7801">
      <w:pPr>
        <w:spacing w:line="360" w:lineRule="auto"/>
        <w:jc w:val="center"/>
        <w:rPr>
          <w:rFonts w:ascii="Trebuchet MS" w:hAnsi="Trebuchet MS"/>
          <w:sz w:val="18"/>
          <w:szCs w:val="18"/>
        </w:rPr>
      </w:pPr>
      <w:r w:rsidRPr="005A2F75">
        <w:rPr>
          <w:rFonts w:ascii="Trebuchet MS" w:hAnsi="Trebuchet MS"/>
          <w:sz w:val="18"/>
          <w:szCs w:val="18"/>
        </w:rPr>
        <w:t xml:space="preserve">Enquiries:  </w:t>
      </w:r>
      <w:r w:rsidR="008465AE">
        <w:rPr>
          <w:rFonts w:ascii="Trebuchet MS" w:hAnsi="Trebuchet MS"/>
          <w:color w:val="0000FF"/>
          <w:sz w:val="18"/>
          <w:szCs w:val="18"/>
          <w:u w:val="single"/>
        </w:rPr>
        <w:t>Melusi.nkabinde</w:t>
      </w:r>
      <w:r>
        <w:rPr>
          <w:rFonts w:ascii="Trebuchet MS" w:hAnsi="Trebuchet MS"/>
          <w:color w:val="0000FF"/>
          <w:sz w:val="18"/>
          <w:szCs w:val="18"/>
          <w:u w:val="single"/>
        </w:rPr>
        <w:t>@dmr.</w:t>
      </w:r>
      <w:r w:rsidRPr="005A2F75">
        <w:rPr>
          <w:rFonts w:ascii="Trebuchet MS" w:hAnsi="Trebuchet MS"/>
          <w:color w:val="0000FF"/>
          <w:sz w:val="18"/>
          <w:szCs w:val="18"/>
          <w:u w:val="single"/>
        </w:rPr>
        <w:t>gov.za</w:t>
      </w:r>
    </w:p>
    <w:p w14:paraId="2395EFA3" w14:textId="77777777" w:rsidR="00CB7801" w:rsidRPr="00D71BFC" w:rsidRDefault="00CB7801" w:rsidP="00CB7801">
      <w:pPr>
        <w:jc w:val="center"/>
        <w:rPr>
          <w:rFonts w:ascii="Arial" w:hAnsi="Arial" w:cs="Arial"/>
        </w:rPr>
      </w:pPr>
    </w:p>
    <w:p w14:paraId="4A171076" w14:textId="77777777" w:rsidR="00CB7801" w:rsidRPr="009D5245" w:rsidRDefault="00CB7801" w:rsidP="00CB7801">
      <w:pPr>
        <w:rPr>
          <w:rFonts w:cs="Tunga"/>
          <w:szCs w:val="24"/>
        </w:rPr>
      </w:pPr>
    </w:p>
    <w:p w14:paraId="71DF6D4F" w14:textId="77777777" w:rsidR="00CB7801" w:rsidRPr="009D5245" w:rsidRDefault="00CB7801" w:rsidP="00CB7801">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9D5245">
        <w:rPr>
          <w:rFonts w:cs="Tunga"/>
          <w:b/>
          <w:szCs w:val="24"/>
          <w:lang w:val="en-ZA"/>
        </w:rPr>
        <w:tab/>
        <w:t>Memorandum from the Parliamentary Office</w:t>
      </w:r>
    </w:p>
    <w:p w14:paraId="237165DD" w14:textId="77777777" w:rsidR="00CB7801" w:rsidRPr="009D5245" w:rsidRDefault="00CB7801" w:rsidP="00CB7801">
      <w:pPr>
        <w:rPr>
          <w:rFonts w:cs="Tunga"/>
          <w:szCs w:val="24"/>
          <w:lang w:val="en-ZA"/>
        </w:rPr>
      </w:pPr>
    </w:p>
    <w:p w14:paraId="505D93FE" w14:textId="77777777" w:rsidR="00CB7801" w:rsidRPr="009D5245" w:rsidRDefault="00CB7801" w:rsidP="00CB7801">
      <w:pPr>
        <w:rPr>
          <w:rFonts w:cs="Tunga"/>
          <w:szCs w:val="24"/>
          <w:lang w:val="en-ZA"/>
        </w:rPr>
      </w:pPr>
    </w:p>
    <w:p w14:paraId="310366C5" w14:textId="77777777" w:rsidR="00CB7801" w:rsidRPr="009D5245" w:rsidRDefault="00CB7801" w:rsidP="00CB7801">
      <w:pPr>
        <w:rPr>
          <w:rFonts w:cs="Tunga"/>
          <w:b/>
          <w:szCs w:val="24"/>
          <w:lang w:val="en-ZA"/>
        </w:rPr>
      </w:pPr>
      <w:r w:rsidRPr="009D5245">
        <w:rPr>
          <w:rFonts w:cs="Tunga"/>
          <w:b/>
          <w:szCs w:val="24"/>
          <w:lang w:val="en-ZA"/>
        </w:rPr>
        <w:t xml:space="preserve">Minister </w:t>
      </w:r>
    </w:p>
    <w:p w14:paraId="6A8A51D4" w14:textId="77777777" w:rsidR="00CB7801" w:rsidRPr="009D5245" w:rsidRDefault="00CB7801" w:rsidP="00CB7801">
      <w:pPr>
        <w:rPr>
          <w:rFonts w:cs="Tunga"/>
          <w:szCs w:val="24"/>
          <w:lang w:val="en-ZA"/>
        </w:rPr>
      </w:pPr>
    </w:p>
    <w:p w14:paraId="5772300B" w14:textId="77777777" w:rsidR="00CB7801" w:rsidRDefault="00CB7801" w:rsidP="00CB7801">
      <w:pPr>
        <w:rPr>
          <w:rFonts w:cs="Tunga"/>
          <w:b/>
          <w:szCs w:val="24"/>
          <w:lang w:val="en-ZA"/>
        </w:rPr>
      </w:pPr>
    </w:p>
    <w:p w14:paraId="52AA03C4" w14:textId="77777777" w:rsidR="009B3181" w:rsidRPr="009D5245" w:rsidRDefault="009B3181" w:rsidP="00CB7801">
      <w:pPr>
        <w:rPr>
          <w:rFonts w:cs="Tunga"/>
          <w:b/>
          <w:szCs w:val="24"/>
          <w:lang w:val="en-ZA"/>
        </w:rPr>
      </w:pPr>
    </w:p>
    <w:p w14:paraId="5F5F5403" w14:textId="77777777" w:rsidR="00A431EB" w:rsidRDefault="00CF0E84" w:rsidP="0024652D">
      <w:pPr>
        <w:rPr>
          <w:rFonts w:cs="Tunga"/>
          <w:szCs w:val="24"/>
          <w:lang w:val="en-ZA"/>
        </w:rPr>
      </w:pPr>
      <w:r>
        <w:rPr>
          <w:rFonts w:cs="Tunga"/>
          <w:b/>
          <w:szCs w:val="24"/>
          <w:lang w:val="en-ZA"/>
        </w:rPr>
        <w:t>National Assembly</w:t>
      </w:r>
      <w:r w:rsidR="00CB7801">
        <w:rPr>
          <w:rFonts w:cs="Tunga"/>
          <w:b/>
          <w:szCs w:val="24"/>
          <w:lang w:val="en-ZA"/>
        </w:rPr>
        <w:t xml:space="preserve"> </w:t>
      </w:r>
      <w:r w:rsidR="00CB7801" w:rsidRPr="009D5245">
        <w:rPr>
          <w:rFonts w:cs="Tunga"/>
          <w:b/>
          <w:szCs w:val="24"/>
          <w:lang w:val="en-ZA"/>
        </w:rPr>
        <w:t>question</w:t>
      </w:r>
      <w:r w:rsidR="00CB7801">
        <w:rPr>
          <w:rFonts w:cs="Tunga"/>
          <w:b/>
          <w:szCs w:val="24"/>
          <w:lang w:val="en-ZA"/>
        </w:rPr>
        <w:t xml:space="preserve"> for written reply</w:t>
      </w:r>
      <w:r w:rsidR="00CB7801" w:rsidRPr="009D5245">
        <w:rPr>
          <w:rFonts w:cs="Tunga"/>
          <w:b/>
          <w:szCs w:val="24"/>
          <w:lang w:val="en-ZA"/>
        </w:rPr>
        <w:t xml:space="preserve">: </w:t>
      </w:r>
      <w:r w:rsidR="00CB7801">
        <w:rPr>
          <w:rFonts w:cs="Tunga"/>
          <w:b/>
          <w:szCs w:val="24"/>
          <w:lang w:val="en-ZA"/>
        </w:rPr>
        <w:t>Question</w:t>
      </w:r>
      <w:r w:rsidR="005373B0">
        <w:rPr>
          <w:rFonts w:cs="Tunga"/>
          <w:b/>
          <w:szCs w:val="24"/>
          <w:lang w:val="en-ZA"/>
        </w:rPr>
        <w:t xml:space="preserve"> 1904</w:t>
      </w:r>
    </w:p>
    <w:p w14:paraId="6726E0D0" w14:textId="77777777" w:rsidR="00CB7801" w:rsidRDefault="00CB7801" w:rsidP="00CB7801">
      <w:pPr>
        <w:rPr>
          <w:rFonts w:cs="Tunga"/>
          <w:szCs w:val="24"/>
          <w:lang w:val="en-ZA"/>
        </w:rPr>
      </w:pPr>
    </w:p>
    <w:p w14:paraId="598B70B7" w14:textId="77777777" w:rsidR="00CB7801" w:rsidRDefault="00CB7801" w:rsidP="00CB7801">
      <w:pPr>
        <w:rPr>
          <w:rFonts w:cs="Tunga"/>
          <w:szCs w:val="24"/>
          <w:lang w:val="en-ZA"/>
        </w:rPr>
      </w:pPr>
    </w:p>
    <w:p w14:paraId="556FFE90" w14:textId="77777777" w:rsidR="009B3181" w:rsidRDefault="009B3181" w:rsidP="00CB7801">
      <w:pPr>
        <w:rPr>
          <w:rFonts w:cs="Tunga"/>
          <w:szCs w:val="24"/>
          <w:lang w:val="en-ZA"/>
        </w:rPr>
      </w:pPr>
    </w:p>
    <w:p w14:paraId="4485AB3C" w14:textId="77777777" w:rsidR="0094497C" w:rsidRPr="00763576" w:rsidRDefault="00092BBD" w:rsidP="009B3181">
      <w:pPr>
        <w:rPr>
          <w:rFonts w:cs="Tunga"/>
          <w:b/>
          <w:szCs w:val="24"/>
          <w:lang w:val="en-ZA"/>
        </w:rPr>
      </w:pPr>
      <w:r>
        <w:rPr>
          <w:rFonts w:cs="Tunga"/>
          <w:szCs w:val="24"/>
          <w:lang w:val="en-ZA"/>
        </w:rPr>
        <w:t>D</w:t>
      </w:r>
      <w:r w:rsidR="00784604">
        <w:rPr>
          <w:rFonts w:cs="Tunga"/>
          <w:szCs w:val="24"/>
          <w:lang w:val="en-ZA"/>
        </w:rPr>
        <w:t>DG:</w:t>
      </w:r>
      <w:r w:rsidR="005373B0">
        <w:rPr>
          <w:rFonts w:cs="Tunga"/>
          <w:szCs w:val="24"/>
          <w:lang w:val="en-ZA"/>
        </w:rPr>
        <w:t xml:space="preserve"> Financial Admin </w:t>
      </w:r>
    </w:p>
    <w:p w14:paraId="5706FD3A" w14:textId="77777777" w:rsidR="00CB7801" w:rsidRPr="00763576" w:rsidRDefault="00CB7801" w:rsidP="00CB7801">
      <w:pPr>
        <w:rPr>
          <w:rFonts w:cs="Tunga"/>
          <w:b/>
          <w:szCs w:val="24"/>
          <w:lang w:val="en-ZA"/>
        </w:rPr>
      </w:pPr>
      <w:r w:rsidRPr="00763576">
        <w:rPr>
          <w:rFonts w:cs="Tunga"/>
          <w:b/>
          <w:szCs w:val="24"/>
          <w:lang w:val="en-ZA"/>
        </w:rPr>
        <w:t>Date:</w:t>
      </w:r>
    </w:p>
    <w:p w14:paraId="422D9182" w14:textId="77777777" w:rsidR="00CB7801" w:rsidRDefault="00CB7801" w:rsidP="00CB7801">
      <w:pPr>
        <w:rPr>
          <w:rFonts w:cs="Tunga"/>
          <w:szCs w:val="24"/>
          <w:lang w:val="en-ZA"/>
        </w:rPr>
      </w:pPr>
    </w:p>
    <w:p w14:paraId="6933F03B" w14:textId="77777777" w:rsidR="00CB7801" w:rsidRDefault="00CB7801" w:rsidP="00CB7801">
      <w:pPr>
        <w:rPr>
          <w:rFonts w:cs="Tunga"/>
          <w:szCs w:val="24"/>
          <w:lang w:val="en-ZA"/>
        </w:rPr>
      </w:pPr>
    </w:p>
    <w:p w14:paraId="0893F6A2" w14:textId="77777777" w:rsidR="009B3181" w:rsidRPr="009D5245" w:rsidRDefault="009B3181" w:rsidP="00CB7801">
      <w:pPr>
        <w:rPr>
          <w:rFonts w:cs="Tunga"/>
          <w:szCs w:val="24"/>
          <w:lang w:val="en-ZA"/>
        </w:rPr>
      </w:pPr>
    </w:p>
    <w:p w14:paraId="2F69473F" w14:textId="77777777" w:rsidR="00CB7801" w:rsidRPr="009D5245" w:rsidRDefault="00CB7801" w:rsidP="00CB7801">
      <w:pPr>
        <w:rPr>
          <w:rFonts w:cs="Tunga"/>
          <w:b/>
          <w:szCs w:val="24"/>
          <w:lang w:val="en-ZA"/>
        </w:rPr>
      </w:pPr>
      <w:r w:rsidRPr="009D5245">
        <w:rPr>
          <w:rFonts w:cs="Tunga"/>
          <w:b/>
          <w:szCs w:val="24"/>
          <w:lang w:val="en-ZA"/>
        </w:rPr>
        <w:t>Recommended / Not Recommended</w:t>
      </w:r>
    </w:p>
    <w:p w14:paraId="74DEFDAC" w14:textId="77777777" w:rsidR="00CB7801" w:rsidRPr="009D5245" w:rsidRDefault="00CB7801" w:rsidP="00CB7801">
      <w:pPr>
        <w:rPr>
          <w:rFonts w:cs="Tunga"/>
          <w:b/>
          <w:szCs w:val="24"/>
          <w:lang w:val="en-ZA"/>
        </w:rPr>
      </w:pPr>
    </w:p>
    <w:p w14:paraId="29B69BC2" w14:textId="77777777" w:rsidR="00CB7801" w:rsidRDefault="00CB7801" w:rsidP="00CB7801">
      <w:pPr>
        <w:rPr>
          <w:rFonts w:cs="Tunga"/>
          <w:szCs w:val="24"/>
          <w:lang w:val="en-ZA"/>
        </w:rPr>
      </w:pPr>
    </w:p>
    <w:p w14:paraId="5D822715" w14:textId="77777777" w:rsidR="009B3181" w:rsidRPr="009D5245" w:rsidRDefault="009B3181" w:rsidP="00CB7801">
      <w:pPr>
        <w:rPr>
          <w:rFonts w:cs="Tunga"/>
          <w:szCs w:val="24"/>
          <w:lang w:val="en-ZA"/>
        </w:rPr>
      </w:pPr>
    </w:p>
    <w:p w14:paraId="65224703" w14:textId="77777777" w:rsidR="00CB7801" w:rsidRPr="009D5245" w:rsidRDefault="00CB7801" w:rsidP="00CB7801">
      <w:pPr>
        <w:rPr>
          <w:rFonts w:cs="Tunga"/>
          <w:szCs w:val="24"/>
          <w:lang w:val="en-ZA"/>
        </w:rPr>
      </w:pPr>
    </w:p>
    <w:p w14:paraId="6F0B3DFD" w14:textId="77777777" w:rsidR="00CB7801" w:rsidRPr="002A6E90" w:rsidRDefault="006E62D4" w:rsidP="00CB7801">
      <w:pPr>
        <w:rPr>
          <w:rFonts w:cs="Tunga"/>
          <w:b/>
          <w:szCs w:val="24"/>
          <w:lang w:val="en-ZA"/>
        </w:rPr>
      </w:pPr>
      <w:r>
        <w:rPr>
          <w:rFonts w:cs="Tunga"/>
          <w:b/>
          <w:szCs w:val="24"/>
          <w:lang w:val="en-ZA"/>
        </w:rPr>
        <w:t>Advocate T Mokoena</w:t>
      </w:r>
    </w:p>
    <w:p w14:paraId="1D561570" w14:textId="77777777" w:rsidR="00CB7801" w:rsidRPr="009D5245" w:rsidRDefault="00CB7801" w:rsidP="00CB7801">
      <w:pPr>
        <w:rPr>
          <w:rFonts w:cs="Tunga"/>
          <w:b/>
          <w:szCs w:val="24"/>
          <w:lang w:val="en-ZA"/>
        </w:rPr>
      </w:pPr>
      <w:r w:rsidRPr="009D5245">
        <w:rPr>
          <w:rFonts w:cs="Tunga"/>
          <w:b/>
          <w:szCs w:val="24"/>
          <w:lang w:val="en-ZA"/>
        </w:rPr>
        <w:t>Director General:</w:t>
      </w:r>
      <w:r>
        <w:rPr>
          <w:rFonts w:cs="Tunga"/>
          <w:b/>
          <w:szCs w:val="24"/>
          <w:lang w:val="en-ZA"/>
        </w:rPr>
        <w:t xml:space="preserve"> Department of Mineral Resources</w:t>
      </w:r>
    </w:p>
    <w:p w14:paraId="0A812D5A" w14:textId="77777777" w:rsidR="00CB7801" w:rsidRPr="009D5245" w:rsidRDefault="00CB7801" w:rsidP="00CB7801">
      <w:pPr>
        <w:rPr>
          <w:rFonts w:cs="Tunga"/>
          <w:szCs w:val="24"/>
          <w:lang w:val="en-ZA"/>
        </w:rPr>
      </w:pPr>
    </w:p>
    <w:p w14:paraId="18B589FF" w14:textId="77777777" w:rsidR="00CB7801" w:rsidRPr="009D5245" w:rsidRDefault="00CB7801" w:rsidP="00CB7801">
      <w:pPr>
        <w:rPr>
          <w:rFonts w:cs="Tunga"/>
          <w:szCs w:val="24"/>
          <w:lang w:val="en-ZA"/>
        </w:rPr>
      </w:pPr>
      <w:r w:rsidRPr="009D5245">
        <w:rPr>
          <w:rFonts w:cs="Tunga"/>
          <w:szCs w:val="24"/>
          <w:lang w:val="en-ZA"/>
        </w:rPr>
        <w:t>………………/………………/20</w:t>
      </w:r>
      <w:r w:rsidR="008465AE">
        <w:rPr>
          <w:rFonts w:cs="Tunga"/>
          <w:szCs w:val="24"/>
          <w:lang w:val="en-ZA"/>
        </w:rPr>
        <w:t>17</w:t>
      </w:r>
    </w:p>
    <w:p w14:paraId="077BCD3D" w14:textId="77777777" w:rsidR="00CB7801" w:rsidRPr="009D5245" w:rsidRDefault="00CB7801" w:rsidP="00CB7801">
      <w:pPr>
        <w:rPr>
          <w:rFonts w:cs="Tunga"/>
          <w:szCs w:val="24"/>
          <w:lang w:val="en-ZA"/>
        </w:rPr>
      </w:pPr>
    </w:p>
    <w:p w14:paraId="337D4938" w14:textId="77777777" w:rsidR="00CB7801" w:rsidRPr="009D5245" w:rsidRDefault="00CB7801" w:rsidP="00CB7801">
      <w:pPr>
        <w:rPr>
          <w:rFonts w:cs="Tunga"/>
          <w:szCs w:val="24"/>
          <w:lang w:val="en-ZA"/>
        </w:rPr>
      </w:pPr>
    </w:p>
    <w:p w14:paraId="686EBBB0" w14:textId="77777777" w:rsidR="00420BEB" w:rsidRDefault="00420BEB" w:rsidP="00CB7801">
      <w:pPr>
        <w:pStyle w:val="Title"/>
        <w:spacing w:line="360" w:lineRule="auto"/>
        <w:rPr>
          <w:rFonts w:ascii="Arial Narrow" w:hAnsi="Arial Narrow" w:cs="Tunga"/>
          <w:sz w:val="24"/>
          <w:lang w:val="en-GB"/>
        </w:rPr>
      </w:pPr>
    </w:p>
    <w:p w14:paraId="7B2340AD" w14:textId="77777777" w:rsidR="00F2065C" w:rsidRPr="009D5245" w:rsidRDefault="00F2065C" w:rsidP="00F2065C">
      <w:pPr>
        <w:rPr>
          <w:rFonts w:cs="Tunga"/>
          <w:szCs w:val="24"/>
          <w:lang w:val="en-ZA"/>
        </w:rPr>
      </w:pPr>
    </w:p>
    <w:p w14:paraId="127522B7" w14:textId="77777777" w:rsidR="00F2065C" w:rsidRPr="009D5245" w:rsidRDefault="00F2065C" w:rsidP="00F2065C">
      <w:pPr>
        <w:rPr>
          <w:rFonts w:cs="Tunga"/>
          <w:szCs w:val="24"/>
          <w:lang w:val="en-ZA"/>
        </w:rPr>
      </w:pPr>
    </w:p>
    <w:p w14:paraId="32C16F51" w14:textId="77777777" w:rsidR="005745B0" w:rsidRDefault="005745B0" w:rsidP="00F2065C">
      <w:pPr>
        <w:rPr>
          <w:rFonts w:cs="Tunga"/>
          <w:szCs w:val="24"/>
          <w:lang w:val="en-ZA"/>
        </w:rPr>
      </w:pPr>
    </w:p>
    <w:p w14:paraId="41D8500A" w14:textId="77777777" w:rsidR="00C21927" w:rsidRDefault="00C21927" w:rsidP="00F2065C">
      <w:pPr>
        <w:rPr>
          <w:rFonts w:cs="Tunga"/>
          <w:szCs w:val="24"/>
          <w:lang w:val="en-ZA"/>
        </w:rPr>
      </w:pPr>
    </w:p>
    <w:p w14:paraId="228372C4" w14:textId="77777777" w:rsidR="009B3181" w:rsidRDefault="009B3181" w:rsidP="00F2065C">
      <w:pPr>
        <w:rPr>
          <w:rFonts w:cs="Tunga"/>
          <w:szCs w:val="24"/>
          <w:lang w:val="en-ZA"/>
        </w:rPr>
      </w:pPr>
    </w:p>
    <w:p w14:paraId="27D68898" w14:textId="77777777" w:rsidR="009B3181" w:rsidRDefault="009B3181" w:rsidP="00F2065C">
      <w:pPr>
        <w:rPr>
          <w:rFonts w:cs="Tunga"/>
          <w:szCs w:val="24"/>
          <w:lang w:val="en-ZA"/>
        </w:rPr>
      </w:pPr>
    </w:p>
    <w:p w14:paraId="6C42FC51" w14:textId="77777777" w:rsidR="0012321F" w:rsidRPr="008465AE" w:rsidRDefault="008465AE" w:rsidP="005557F6">
      <w:pPr>
        <w:spacing w:before="100" w:beforeAutospacing="1" w:after="100" w:afterAutospacing="1"/>
        <w:ind w:left="720" w:hanging="720"/>
        <w:jc w:val="center"/>
        <w:outlineLvl w:val="0"/>
        <w:rPr>
          <w:rFonts w:ascii="Arial" w:hAnsi="Arial" w:cs="Arial"/>
          <w:b/>
          <w:szCs w:val="24"/>
        </w:rPr>
      </w:pPr>
      <w:r w:rsidRPr="008465AE">
        <w:rPr>
          <w:rFonts w:ascii="Arial" w:hAnsi="Arial" w:cs="Arial"/>
          <w:b/>
          <w:szCs w:val="24"/>
        </w:rPr>
        <w:lastRenderedPageBreak/>
        <w:t>NATIONAL ASSEMBLY</w:t>
      </w:r>
      <w:r w:rsidR="0012321F" w:rsidRPr="008465AE">
        <w:rPr>
          <w:rFonts w:ascii="Arial" w:hAnsi="Arial" w:cs="Arial"/>
          <w:b/>
          <w:szCs w:val="24"/>
        </w:rPr>
        <w:t xml:space="preserve"> QUESTION FOR WRITTEN REPLY</w:t>
      </w:r>
    </w:p>
    <w:p w14:paraId="60D6AC1B" w14:textId="77777777" w:rsidR="00420BEB" w:rsidRPr="008465AE" w:rsidRDefault="0012321F" w:rsidP="005557F6">
      <w:pPr>
        <w:spacing w:before="100" w:beforeAutospacing="1" w:after="100" w:afterAutospacing="1"/>
        <w:ind w:left="720" w:hanging="720"/>
        <w:jc w:val="center"/>
        <w:outlineLvl w:val="0"/>
        <w:rPr>
          <w:rFonts w:ascii="Arial" w:hAnsi="Arial" w:cs="Arial"/>
          <w:b/>
        </w:rPr>
      </w:pPr>
      <w:r w:rsidRPr="008465AE">
        <w:rPr>
          <w:rFonts w:ascii="Arial" w:hAnsi="Arial" w:cs="Arial"/>
          <w:b/>
          <w:szCs w:val="24"/>
        </w:rPr>
        <w:t>QUESTION NUMBER:</w:t>
      </w:r>
      <w:r w:rsidR="005373B0">
        <w:rPr>
          <w:rFonts w:ascii="Arial" w:hAnsi="Arial" w:cs="Arial"/>
          <w:b/>
          <w:szCs w:val="24"/>
        </w:rPr>
        <w:t xml:space="preserve"> 1904</w:t>
      </w:r>
      <w:r w:rsidR="00784604" w:rsidRPr="008465AE">
        <w:rPr>
          <w:rFonts w:ascii="Arial" w:hAnsi="Arial" w:cs="Arial"/>
          <w:b/>
          <w:szCs w:val="24"/>
        </w:rPr>
        <w:tab/>
      </w:r>
      <w:r w:rsidR="00A81B0B" w:rsidRPr="008465AE">
        <w:rPr>
          <w:rFonts w:ascii="Arial" w:hAnsi="Arial" w:cs="Arial"/>
          <w:b/>
          <w:szCs w:val="24"/>
        </w:rPr>
        <w:tab/>
      </w:r>
      <w:r w:rsidRPr="008465AE">
        <w:rPr>
          <w:rFonts w:ascii="Arial" w:hAnsi="Arial" w:cs="Arial"/>
          <w:b/>
          <w:szCs w:val="24"/>
        </w:rPr>
        <w:t>ADVANCE NOTICE NO:</w:t>
      </w:r>
      <w:r w:rsidR="005373B0">
        <w:rPr>
          <w:rFonts w:ascii="Arial" w:hAnsi="Arial" w:cs="Arial"/>
          <w:b/>
          <w:szCs w:val="24"/>
        </w:rPr>
        <w:t xml:space="preserve"> NW2116</w:t>
      </w:r>
      <w:r w:rsidR="00047550">
        <w:rPr>
          <w:rFonts w:ascii="Arial" w:hAnsi="Arial" w:cs="Arial"/>
          <w:b/>
          <w:szCs w:val="24"/>
        </w:rPr>
        <w:t>E</w:t>
      </w:r>
    </w:p>
    <w:p w14:paraId="26956B3E" w14:textId="77777777" w:rsidR="00CB7801" w:rsidRPr="008465AE" w:rsidRDefault="00CB7801" w:rsidP="005557F6">
      <w:pPr>
        <w:spacing w:line="360" w:lineRule="auto"/>
        <w:jc w:val="center"/>
        <w:rPr>
          <w:rFonts w:ascii="Arial" w:hAnsi="Arial" w:cs="Arial"/>
          <w:b/>
          <w:color w:val="FF0000"/>
          <w:szCs w:val="24"/>
        </w:rPr>
      </w:pPr>
      <w:r w:rsidRPr="008465AE">
        <w:rPr>
          <w:rFonts w:ascii="Arial" w:hAnsi="Arial" w:cs="Arial"/>
          <w:b/>
          <w:szCs w:val="24"/>
        </w:rPr>
        <w:t>DATE OF PUBLICATI</w:t>
      </w:r>
      <w:r w:rsidR="00985A6F" w:rsidRPr="008465AE">
        <w:rPr>
          <w:rFonts w:ascii="Arial" w:hAnsi="Arial" w:cs="Arial"/>
          <w:b/>
          <w:szCs w:val="24"/>
        </w:rPr>
        <w:t>O</w:t>
      </w:r>
      <w:r w:rsidR="005625C5" w:rsidRPr="008465AE">
        <w:rPr>
          <w:rFonts w:ascii="Arial" w:hAnsi="Arial" w:cs="Arial"/>
          <w:b/>
          <w:szCs w:val="24"/>
        </w:rPr>
        <w:t>N IN INTERNAL QUESTION PAPER:</w:t>
      </w:r>
      <w:r w:rsidR="009B3181">
        <w:rPr>
          <w:rFonts w:ascii="Arial" w:hAnsi="Arial" w:cs="Arial"/>
          <w:b/>
          <w:szCs w:val="24"/>
        </w:rPr>
        <w:t xml:space="preserve"> 23 June</w:t>
      </w:r>
      <w:r w:rsidR="008465AE" w:rsidRPr="008465AE">
        <w:rPr>
          <w:rFonts w:ascii="Arial" w:hAnsi="Arial" w:cs="Arial"/>
          <w:b/>
          <w:szCs w:val="24"/>
        </w:rPr>
        <w:t xml:space="preserve"> 2017</w:t>
      </w:r>
    </w:p>
    <w:p w14:paraId="4D3FDE6C" w14:textId="77777777" w:rsidR="00784604" w:rsidRPr="008028A2" w:rsidRDefault="00CB7801" w:rsidP="008028A2">
      <w:pPr>
        <w:pBdr>
          <w:bottom w:val="single" w:sz="12" w:space="1" w:color="auto"/>
        </w:pBdr>
        <w:spacing w:line="360" w:lineRule="auto"/>
        <w:jc w:val="center"/>
        <w:rPr>
          <w:rFonts w:ascii="Arial" w:hAnsi="Arial" w:cs="Arial"/>
          <w:b/>
          <w:color w:val="FF0000"/>
          <w:szCs w:val="24"/>
        </w:rPr>
      </w:pPr>
      <w:r w:rsidRPr="008465AE">
        <w:rPr>
          <w:rFonts w:ascii="Arial" w:hAnsi="Arial" w:cs="Arial"/>
          <w:b/>
          <w:szCs w:val="24"/>
        </w:rPr>
        <w:t xml:space="preserve">INTERNAL QUESTION PAPER </w:t>
      </w:r>
      <w:r w:rsidR="00740702" w:rsidRPr="008465AE">
        <w:rPr>
          <w:rFonts w:ascii="Arial" w:hAnsi="Arial" w:cs="Arial"/>
          <w:b/>
          <w:szCs w:val="24"/>
        </w:rPr>
        <w:t>NUMBER:</w:t>
      </w:r>
      <w:r w:rsidR="009B3181">
        <w:rPr>
          <w:rFonts w:ascii="Arial" w:hAnsi="Arial" w:cs="Arial"/>
          <w:b/>
          <w:szCs w:val="24"/>
        </w:rPr>
        <w:t xml:space="preserve"> 23</w:t>
      </w:r>
    </w:p>
    <w:p w14:paraId="2644B837" w14:textId="77777777" w:rsidR="005373B0" w:rsidRPr="00A0695F" w:rsidRDefault="005373B0" w:rsidP="005373B0">
      <w:pPr>
        <w:spacing w:before="100" w:beforeAutospacing="1" w:after="100" w:afterAutospacing="1"/>
        <w:ind w:left="816" w:hanging="816"/>
        <w:rPr>
          <w:rFonts w:ascii="Times New Roman" w:hAnsi="Times New Roman"/>
          <w:szCs w:val="24"/>
        </w:rPr>
      </w:pPr>
      <w:r>
        <w:rPr>
          <w:rFonts w:ascii="Times New Roman" w:hAnsi="Times New Roman"/>
          <w:b/>
          <w:szCs w:val="24"/>
        </w:rPr>
        <w:t>1904.</w:t>
      </w:r>
      <w:r>
        <w:rPr>
          <w:rFonts w:ascii="Times New Roman" w:hAnsi="Times New Roman"/>
          <w:b/>
          <w:szCs w:val="24"/>
        </w:rPr>
        <w:tab/>
      </w:r>
      <w:r w:rsidRPr="00A0695F">
        <w:rPr>
          <w:rFonts w:ascii="Times New Roman" w:hAnsi="Times New Roman"/>
          <w:b/>
          <w:szCs w:val="24"/>
        </w:rPr>
        <w:t xml:space="preserve">Mr L G </w:t>
      </w:r>
      <w:r w:rsidRPr="0049302C">
        <w:rPr>
          <w:rFonts w:ascii="Times New Roman" w:hAnsi="Times New Roman"/>
          <w:b/>
          <w:szCs w:val="24"/>
          <w:lang w:val="af-ZA"/>
        </w:rPr>
        <w:t>Mokoena</w:t>
      </w:r>
      <w:r w:rsidRPr="00A0695F">
        <w:rPr>
          <w:rFonts w:ascii="Times New Roman" w:hAnsi="Times New Roman"/>
          <w:b/>
          <w:szCs w:val="24"/>
        </w:rPr>
        <w:t xml:space="preserve"> (EFF) to ask the Minister of Mineral Resources:</w:t>
      </w:r>
    </w:p>
    <w:p w14:paraId="355BEDCC" w14:textId="77777777" w:rsidR="005373B0" w:rsidRPr="00AE3639" w:rsidRDefault="005373B0" w:rsidP="005373B0">
      <w:pPr>
        <w:spacing w:before="100" w:beforeAutospacing="1" w:after="100" w:afterAutospacing="1"/>
        <w:ind w:left="851"/>
        <w:rPr>
          <w:rFonts w:ascii="Times New Roman" w:hAnsi="Times New Roman"/>
          <w:sz w:val="20"/>
        </w:rPr>
      </w:pPr>
      <w:r w:rsidRPr="00A0695F">
        <w:rPr>
          <w:rFonts w:ascii="Times New Roman" w:hAnsi="Times New Roman"/>
          <w:szCs w:val="24"/>
        </w:rPr>
        <w:t xml:space="preserve">Whether (a) his department and (b) each entity reporting to him appointed transaction advisors for tenders in the period 1 January 2012 to 31 December 2016; if so, (i) who were the transaction advisors </w:t>
      </w:r>
      <w:r w:rsidRPr="0049302C">
        <w:rPr>
          <w:rFonts w:ascii="Times New Roman" w:hAnsi="Times New Roman"/>
          <w:szCs w:val="24"/>
        </w:rPr>
        <w:t>that</w:t>
      </w:r>
      <w:r w:rsidRPr="00A0695F">
        <w:rPr>
          <w:rFonts w:ascii="Times New Roman" w:hAnsi="Times New Roman"/>
          <w:szCs w:val="24"/>
        </w:rPr>
        <w:t xml:space="preserve"> were appointed for the tenders, (ii) for which tenders were they appointed, (iii) what was the pricing for the tenders in question and (iv) </w:t>
      </w:r>
      <w:r>
        <w:rPr>
          <w:rFonts w:ascii="Times New Roman" w:hAnsi="Times New Roman"/>
          <w:szCs w:val="24"/>
        </w:rPr>
        <w:t xml:space="preserve">what amount </w:t>
      </w:r>
      <w:r w:rsidRPr="00A0695F">
        <w:rPr>
          <w:rFonts w:ascii="Times New Roman" w:hAnsi="Times New Roman"/>
          <w:szCs w:val="24"/>
        </w:rPr>
        <w:t>were the transaction advisors paid?</w:t>
      </w:r>
      <w:r w:rsidRPr="00A0695F">
        <w:rPr>
          <w:rFonts w:ascii="Times New Roman" w:hAnsi="Times New Roman"/>
          <w:szCs w:val="24"/>
        </w:rPr>
        <w:tab/>
      </w:r>
      <w:r w:rsidRPr="00A0695F">
        <w:rPr>
          <w:rFonts w:ascii="Times New Roman" w:hAnsi="Times New Roman"/>
          <w:szCs w:val="24"/>
        </w:rPr>
        <w:tab/>
      </w:r>
      <w:r w:rsidRPr="00A0695F">
        <w:rPr>
          <w:rFonts w:ascii="Times New Roman" w:hAnsi="Times New Roman"/>
          <w:szCs w:val="24"/>
        </w:rPr>
        <w:tab/>
      </w:r>
      <w:r w:rsidRPr="00A0695F">
        <w:rPr>
          <w:rFonts w:ascii="Times New Roman" w:hAnsi="Times New Roman"/>
          <w:szCs w:val="24"/>
        </w:rPr>
        <w:tab/>
      </w:r>
      <w:r w:rsidRPr="00AE3639">
        <w:rPr>
          <w:rFonts w:ascii="Times New Roman" w:hAnsi="Times New Roman"/>
          <w:sz w:val="20"/>
        </w:rPr>
        <w:t>NW2116E</w:t>
      </w:r>
    </w:p>
    <w:p w14:paraId="22BE8074" w14:textId="77777777" w:rsidR="00AC289E" w:rsidRDefault="00F7145F" w:rsidP="00AC289E">
      <w:pPr>
        <w:spacing w:before="100" w:beforeAutospacing="1" w:after="100" w:afterAutospacing="1" w:line="276" w:lineRule="auto"/>
        <w:rPr>
          <w:rFonts w:ascii="Arial" w:hAnsi="Arial" w:cs="Arial"/>
          <w:b/>
          <w:szCs w:val="24"/>
          <w:lang w:val="en-ZA"/>
        </w:rPr>
      </w:pPr>
      <w:r w:rsidRPr="00A76736">
        <w:rPr>
          <w:rFonts w:ascii="Arial" w:hAnsi="Arial" w:cs="Arial"/>
          <w:b/>
          <w:szCs w:val="24"/>
          <w:lang w:val="en-ZA"/>
        </w:rPr>
        <w:t>Re</w:t>
      </w:r>
      <w:r w:rsidR="005557F6" w:rsidRPr="00A76736">
        <w:rPr>
          <w:rFonts w:ascii="Arial" w:hAnsi="Arial" w:cs="Arial"/>
          <w:b/>
          <w:szCs w:val="24"/>
          <w:lang w:val="en-ZA"/>
        </w:rPr>
        <w:t>ply</w:t>
      </w:r>
    </w:p>
    <w:tbl>
      <w:tblPr>
        <w:tblStyle w:val="TableGrid2"/>
        <w:tblpPr w:leftFromText="180" w:rightFromText="180" w:vertAnchor="text" w:horzAnchor="margin" w:tblpX="-725" w:tblpY="31"/>
        <w:tblW w:w="9895" w:type="dxa"/>
        <w:tblLook w:val="04A0" w:firstRow="1" w:lastRow="0" w:firstColumn="1" w:lastColumn="0" w:noHBand="0" w:noVBand="1"/>
      </w:tblPr>
      <w:tblGrid>
        <w:gridCol w:w="1260"/>
        <w:gridCol w:w="1069"/>
        <w:gridCol w:w="1769"/>
        <w:gridCol w:w="1311"/>
        <w:gridCol w:w="1902"/>
        <w:gridCol w:w="2584"/>
      </w:tblGrid>
      <w:tr w:rsidR="00FE2075" w14:paraId="5D5E853A" w14:textId="77777777" w:rsidTr="00AA5FE2">
        <w:trPr>
          <w:trHeight w:val="827"/>
        </w:trPr>
        <w:tc>
          <w:tcPr>
            <w:tcW w:w="9895" w:type="dxa"/>
            <w:gridSpan w:val="6"/>
            <w:shd w:val="clear" w:color="auto" w:fill="FFC000"/>
          </w:tcPr>
          <w:p w14:paraId="0152B7B6" w14:textId="77777777" w:rsidR="00FE2075" w:rsidRPr="002A31AE" w:rsidRDefault="00FE2075" w:rsidP="00AA5FE2">
            <w:pPr>
              <w:rPr>
                <w:rFonts w:asciiTheme="minorHAnsi" w:hAnsiTheme="minorHAnsi"/>
                <w:sz w:val="20"/>
              </w:rPr>
            </w:pPr>
            <w:r w:rsidRPr="00FE2075">
              <w:rPr>
                <w:rFonts w:asciiTheme="minorHAnsi" w:hAnsiTheme="minorHAnsi"/>
                <w:sz w:val="20"/>
              </w:rPr>
              <w:t>Whether (a) his department and (b) each entity reporting to him appointed transaction advisors for tenders in the period 1 January 2012 to 31 December 2016; if so, (i) who were the transaction advisors that were appointed for the tenders, (ii) for which tenders were they appointed, (iii) what was the pricing for the tenders in question and (iv) what amount were the transaction advisors paid?</w:t>
            </w:r>
            <w:r w:rsidRPr="00A0695F">
              <w:rPr>
                <w:rFonts w:ascii="Times New Roman" w:hAnsi="Times New Roman"/>
                <w:szCs w:val="24"/>
              </w:rPr>
              <w:tab/>
            </w:r>
          </w:p>
        </w:tc>
      </w:tr>
      <w:tr w:rsidR="00FE2075" w:rsidRPr="00136EB4" w14:paraId="2CACE7B1" w14:textId="77777777" w:rsidTr="00AA5FE2">
        <w:tc>
          <w:tcPr>
            <w:tcW w:w="988" w:type="dxa"/>
            <w:shd w:val="clear" w:color="auto" w:fill="FF0000"/>
          </w:tcPr>
          <w:p w14:paraId="0E29E02F" w14:textId="77777777" w:rsidR="00FE2075" w:rsidRPr="00136EB4" w:rsidRDefault="00FE2075" w:rsidP="00AA5FE2">
            <w:pPr>
              <w:rPr>
                <w:rFonts w:asciiTheme="minorHAnsi" w:hAnsiTheme="minorHAnsi"/>
                <w:sz w:val="20"/>
              </w:rPr>
            </w:pPr>
          </w:p>
        </w:tc>
        <w:tc>
          <w:tcPr>
            <w:tcW w:w="1077" w:type="dxa"/>
          </w:tcPr>
          <w:p w14:paraId="778A2F68" w14:textId="77777777" w:rsidR="00FE2075" w:rsidRPr="00136EB4" w:rsidRDefault="00FE2075" w:rsidP="00AA5FE2">
            <w:pPr>
              <w:rPr>
                <w:rFonts w:asciiTheme="minorHAnsi" w:hAnsiTheme="minorHAnsi"/>
                <w:sz w:val="20"/>
              </w:rPr>
            </w:pPr>
          </w:p>
        </w:tc>
        <w:tc>
          <w:tcPr>
            <w:tcW w:w="1795" w:type="dxa"/>
          </w:tcPr>
          <w:p w14:paraId="0B499BCD" w14:textId="77777777" w:rsidR="00FE2075" w:rsidRPr="002A31AE" w:rsidRDefault="00FE2075" w:rsidP="00AA5FE2">
            <w:pPr>
              <w:rPr>
                <w:rFonts w:asciiTheme="minorHAnsi" w:hAnsiTheme="minorHAnsi"/>
                <w:sz w:val="20"/>
              </w:rPr>
            </w:pPr>
            <w:r>
              <w:rPr>
                <w:rFonts w:asciiTheme="minorHAnsi" w:hAnsiTheme="minorHAnsi"/>
                <w:sz w:val="20"/>
              </w:rPr>
              <w:t>a)</w:t>
            </w:r>
          </w:p>
        </w:tc>
        <w:tc>
          <w:tcPr>
            <w:tcW w:w="1355" w:type="dxa"/>
          </w:tcPr>
          <w:p w14:paraId="21EAB40F" w14:textId="77777777" w:rsidR="00FE2075" w:rsidRPr="00211096" w:rsidRDefault="00FE2075" w:rsidP="00FE2075">
            <w:pPr>
              <w:rPr>
                <w:rFonts w:asciiTheme="minorHAnsi" w:hAnsiTheme="minorHAnsi"/>
                <w:sz w:val="20"/>
              </w:rPr>
            </w:pPr>
            <w:r>
              <w:rPr>
                <w:rFonts w:asciiTheme="minorHAnsi" w:hAnsiTheme="minorHAnsi"/>
                <w:sz w:val="20"/>
              </w:rPr>
              <w:t>(i)</w:t>
            </w:r>
          </w:p>
        </w:tc>
        <w:tc>
          <w:tcPr>
            <w:tcW w:w="1980" w:type="dxa"/>
          </w:tcPr>
          <w:p w14:paraId="440A59D9" w14:textId="77777777" w:rsidR="00FE2075" w:rsidRPr="00211096" w:rsidRDefault="00FE2075" w:rsidP="00FE2075">
            <w:pPr>
              <w:rPr>
                <w:rFonts w:asciiTheme="minorHAnsi" w:hAnsiTheme="minorHAnsi"/>
                <w:sz w:val="20"/>
              </w:rPr>
            </w:pPr>
            <w:r>
              <w:rPr>
                <w:rFonts w:asciiTheme="minorHAnsi" w:hAnsiTheme="minorHAnsi"/>
                <w:sz w:val="20"/>
              </w:rPr>
              <w:t>(ii)</w:t>
            </w:r>
          </w:p>
        </w:tc>
        <w:tc>
          <w:tcPr>
            <w:tcW w:w="2700" w:type="dxa"/>
          </w:tcPr>
          <w:p w14:paraId="5C25AEB9" w14:textId="77777777" w:rsidR="00FE2075" w:rsidRDefault="00FE2075" w:rsidP="00AA5FE2">
            <w:pPr>
              <w:rPr>
                <w:rFonts w:asciiTheme="minorHAnsi" w:hAnsiTheme="minorHAnsi"/>
                <w:sz w:val="20"/>
              </w:rPr>
            </w:pPr>
            <w:r>
              <w:rPr>
                <w:rFonts w:asciiTheme="minorHAnsi" w:hAnsiTheme="minorHAnsi"/>
                <w:sz w:val="20"/>
              </w:rPr>
              <w:t>(iii)</w:t>
            </w:r>
          </w:p>
        </w:tc>
      </w:tr>
      <w:tr w:rsidR="00806556" w:rsidRPr="00136EB4" w14:paraId="2D71ABD1" w14:textId="77777777" w:rsidTr="00AA5FE2">
        <w:tc>
          <w:tcPr>
            <w:tcW w:w="988" w:type="dxa"/>
            <w:shd w:val="clear" w:color="auto" w:fill="FF0000"/>
          </w:tcPr>
          <w:p w14:paraId="00414E24" w14:textId="77777777" w:rsidR="00806556" w:rsidRPr="00806556" w:rsidRDefault="00806556" w:rsidP="00806556">
            <w:pPr>
              <w:pStyle w:val="ListParagraph"/>
              <w:numPr>
                <w:ilvl w:val="0"/>
                <w:numId w:val="12"/>
              </w:numPr>
              <w:rPr>
                <w:rFonts w:asciiTheme="minorHAnsi" w:hAnsiTheme="minorHAnsi"/>
                <w:sz w:val="20"/>
              </w:rPr>
            </w:pPr>
            <w:r>
              <w:rPr>
                <w:rFonts w:asciiTheme="minorHAnsi" w:hAnsiTheme="minorHAnsi"/>
                <w:sz w:val="20"/>
              </w:rPr>
              <w:t>DPT</w:t>
            </w:r>
          </w:p>
        </w:tc>
        <w:tc>
          <w:tcPr>
            <w:tcW w:w="1077" w:type="dxa"/>
          </w:tcPr>
          <w:p w14:paraId="645F7093" w14:textId="77777777" w:rsidR="00806556" w:rsidRPr="00136EB4" w:rsidRDefault="00806556" w:rsidP="00AA5FE2">
            <w:pPr>
              <w:rPr>
                <w:rFonts w:asciiTheme="minorHAnsi" w:hAnsiTheme="minorHAnsi"/>
                <w:sz w:val="20"/>
              </w:rPr>
            </w:pPr>
            <w:r>
              <w:rPr>
                <w:rFonts w:asciiTheme="minorHAnsi" w:hAnsiTheme="minorHAnsi"/>
                <w:sz w:val="20"/>
              </w:rPr>
              <w:t>DMR</w:t>
            </w:r>
          </w:p>
        </w:tc>
        <w:tc>
          <w:tcPr>
            <w:tcW w:w="1795" w:type="dxa"/>
          </w:tcPr>
          <w:p w14:paraId="3C6EABC5" w14:textId="77777777" w:rsidR="00806556" w:rsidRDefault="00806556" w:rsidP="00AA5FE2">
            <w:pPr>
              <w:rPr>
                <w:rFonts w:asciiTheme="minorHAnsi" w:hAnsiTheme="minorHAnsi"/>
                <w:sz w:val="20"/>
              </w:rPr>
            </w:pPr>
            <w:r>
              <w:rPr>
                <w:rFonts w:asciiTheme="minorHAnsi" w:hAnsiTheme="minorHAnsi"/>
                <w:sz w:val="20"/>
              </w:rPr>
              <w:t>N/A</w:t>
            </w:r>
          </w:p>
        </w:tc>
        <w:tc>
          <w:tcPr>
            <w:tcW w:w="1355" w:type="dxa"/>
          </w:tcPr>
          <w:p w14:paraId="7CC069CC" w14:textId="77777777" w:rsidR="00806556" w:rsidRDefault="00806556" w:rsidP="00FE2075">
            <w:pPr>
              <w:rPr>
                <w:rFonts w:asciiTheme="minorHAnsi" w:hAnsiTheme="minorHAnsi"/>
                <w:sz w:val="20"/>
              </w:rPr>
            </w:pPr>
            <w:r>
              <w:rPr>
                <w:rFonts w:asciiTheme="minorHAnsi" w:hAnsiTheme="minorHAnsi"/>
                <w:sz w:val="20"/>
              </w:rPr>
              <w:t>N/A</w:t>
            </w:r>
          </w:p>
        </w:tc>
        <w:tc>
          <w:tcPr>
            <w:tcW w:w="1980" w:type="dxa"/>
          </w:tcPr>
          <w:p w14:paraId="7CA7B104" w14:textId="77777777" w:rsidR="00806556" w:rsidRDefault="00806556" w:rsidP="00FE2075">
            <w:pPr>
              <w:rPr>
                <w:rFonts w:asciiTheme="minorHAnsi" w:hAnsiTheme="minorHAnsi"/>
                <w:sz w:val="20"/>
              </w:rPr>
            </w:pPr>
            <w:r>
              <w:rPr>
                <w:rFonts w:asciiTheme="minorHAnsi" w:hAnsiTheme="minorHAnsi"/>
                <w:sz w:val="20"/>
              </w:rPr>
              <w:t>N/A</w:t>
            </w:r>
          </w:p>
        </w:tc>
        <w:tc>
          <w:tcPr>
            <w:tcW w:w="2700" w:type="dxa"/>
          </w:tcPr>
          <w:p w14:paraId="483ED4AC" w14:textId="77777777" w:rsidR="00806556" w:rsidRDefault="00806556" w:rsidP="00AA5FE2">
            <w:pPr>
              <w:rPr>
                <w:rFonts w:asciiTheme="minorHAnsi" w:hAnsiTheme="minorHAnsi"/>
                <w:sz w:val="20"/>
              </w:rPr>
            </w:pPr>
            <w:r>
              <w:rPr>
                <w:rFonts w:asciiTheme="minorHAnsi" w:hAnsiTheme="minorHAnsi"/>
                <w:sz w:val="20"/>
              </w:rPr>
              <w:t>N/A</w:t>
            </w:r>
          </w:p>
        </w:tc>
      </w:tr>
      <w:tr w:rsidR="00195043" w:rsidRPr="009018F5" w14:paraId="7338A8E4" w14:textId="77777777" w:rsidTr="00AA5FE2">
        <w:tc>
          <w:tcPr>
            <w:tcW w:w="988" w:type="dxa"/>
            <w:vMerge w:val="restart"/>
            <w:shd w:val="clear" w:color="auto" w:fill="FF0000"/>
          </w:tcPr>
          <w:p w14:paraId="7CD948E3" w14:textId="77777777" w:rsidR="00195043" w:rsidRPr="00136EB4" w:rsidRDefault="00195043" w:rsidP="00195043">
            <w:pPr>
              <w:rPr>
                <w:rFonts w:asciiTheme="minorHAnsi" w:hAnsiTheme="minorHAnsi"/>
                <w:sz w:val="20"/>
              </w:rPr>
            </w:pPr>
            <w:r>
              <w:rPr>
                <w:rFonts w:asciiTheme="minorHAnsi" w:hAnsiTheme="minorHAnsi"/>
                <w:sz w:val="20"/>
              </w:rPr>
              <w:t>b</w:t>
            </w:r>
            <w:r w:rsidRPr="00136EB4">
              <w:rPr>
                <w:rFonts w:asciiTheme="minorHAnsi" w:hAnsiTheme="minorHAnsi"/>
                <w:sz w:val="20"/>
              </w:rPr>
              <w:t>)Entities</w:t>
            </w:r>
          </w:p>
        </w:tc>
        <w:tc>
          <w:tcPr>
            <w:tcW w:w="1077" w:type="dxa"/>
          </w:tcPr>
          <w:p w14:paraId="36CE361C" w14:textId="77777777" w:rsidR="00195043" w:rsidRPr="00136EB4" w:rsidRDefault="00195043" w:rsidP="00195043">
            <w:pPr>
              <w:rPr>
                <w:rFonts w:asciiTheme="minorHAnsi" w:hAnsiTheme="minorHAnsi"/>
                <w:sz w:val="20"/>
              </w:rPr>
            </w:pPr>
            <w:r w:rsidRPr="00136EB4">
              <w:rPr>
                <w:rFonts w:asciiTheme="minorHAnsi" w:hAnsiTheme="minorHAnsi"/>
                <w:sz w:val="20"/>
              </w:rPr>
              <w:t>CGS</w:t>
            </w:r>
          </w:p>
        </w:tc>
        <w:tc>
          <w:tcPr>
            <w:tcW w:w="1795" w:type="dxa"/>
          </w:tcPr>
          <w:p w14:paraId="1FFE9D93" w14:textId="77777777" w:rsidR="00195043" w:rsidRPr="009018F5" w:rsidRDefault="00195043" w:rsidP="00195043">
            <w:pPr>
              <w:rPr>
                <w:rFonts w:asciiTheme="minorHAnsi" w:hAnsiTheme="minorHAnsi"/>
                <w:sz w:val="20"/>
              </w:rPr>
            </w:pPr>
            <w:r>
              <w:rPr>
                <w:rFonts w:asciiTheme="minorHAnsi" w:hAnsiTheme="minorHAnsi"/>
                <w:sz w:val="20"/>
              </w:rPr>
              <w:t>N/A</w:t>
            </w:r>
          </w:p>
        </w:tc>
        <w:tc>
          <w:tcPr>
            <w:tcW w:w="1355" w:type="dxa"/>
          </w:tcPr>
          <w:p w14:paraId="05EFDC3C" w14:textId="77777777" w:rsidR="00195043" w:rsidRDefault="00195043" w:rsidP="00195043">
            <w:r w:rsidRPr="00A46122">
              <w:rPr>
                <w:rFonts w:asciiTheme="minorHAnsi" w:hAnsiTheme="minorHAnsi"/>
                <w:sz w:val="20"/>
              </w:rPr>
              <w:t>N/A</w:t>
            </w:r>
          </w:p>
        </w:tc>
        <w:tc>
          <w:tcPr>
            <w:tcW w:w="1980" w:type="dxa"/>
          </w:tcPr>
          <w:p w14:paraId="5DE09661" w14:textId="77777777" w:rsidR="00195043" w:rsidRDefault="00195043" w:rsidP="00195043">
            <w:r w:rsidRPr="00A46122">
              <w:rPr>
                <w:rFonts w:asciiTheme="minorHAnsi" w:hAnsiTheme="minorHAnsi"/>
                <w:sz w:val="20"/>
              </w:rPr>
              <w:t>N/A</w:t>
            </w:r>
          </w:p>
        </w:tc>
        <w:tc>
          <w:tcPr>
            <w:tcW w:w="2700" w:type="dxa"/>
          </w:tcPr>
          <w:p w14:paraId="0BF5E401" w14:textId="77777777" w:rsidR="00195043" w:rsidRPr="008677AE" w:rsidRDefault="00195043" w:rsidP="00195043">
            <w:pPr>
              <w:rPr>
                <w:rFonts w:asciiTheme="minorHAnsi" w:hAnsiTheme="minorHAnsi"/>
                <w:sz w:val="20"/>
              </w:rPr>
            </w:pPr>
            <w:r>
              <w:rPr>
                <w:rFonts w:asciiTheme="minorHAnsi" w:hAnsiTheme="minorHAnsi"/>
                <w:sz w:val="20"/>
              </w:rPr>
              <w:t>N/A</w:t>
            </w:r>
          </w:p>
        </w:tc>
      </w:tr>
      <w:tr w:rsidR="00FE2075" w:rsidRPr="00136EB4" w14:paraId="4BB1341E" w14:textId="77777777" w:rsidTr="00AA5FE2">
        <w:trPr>
          <w:trHeight w:val="350"/>
        </w:trPr>
        <w:tc>
          <w:tcPr>
            <w:tcW w:w="988" w:type="dxa"/>
            <w:vMerge/>
            <w:shd w:val="clear" w:color="auto" w:fill="FF0000"/>
          </w:tcPr>
          <w:p w14:paraId="5FB42B50" w14:textId="77777777" w:rsidR="00FE2075" w:rsidRPr="00136EB4" w:rsidRDefault="00FE2075" w:rsidP="00FE2075">
            <w:pPr>
              <w:rPr>
                <w:rFonts w:asciiTheme="minorHAnsi" w:hAnsiTheme="minorHAnsi"/>
                <w:sz w:val="20"/>
              </w:rPr>
            </w:pPr>
          </w:p>
        </w:tc>
        <w:tc>
          <w:tcPr>
            <w:tcW w:w="1077" w:type="dxa"/>
          </w:tcPr>
          <w:p w14:paraId="1DEE78E7" w14:textId="77777777" w:rsidR="00FE2075" w:rsidRPr="00136EB4" w:rsidRDefault="00FE2075" w:rsidP="00FE2075">
            <w:pPr>
              <w:rPr>
                <w:rFonts w:asciiTheme="minorHAnsi" w:hAnsiTheme="minorHAnsi"/>
                <w:sz w:val="20"/>
              </w:rPr>
            </w:pPr>
            <w:r w:rsidRPr="00136EB4">
              <w:rPr>
                <w:rFonts w:asciiTheme="minorHAnsi" w:hAnsiTheme="minorHAnsi"/>
                <w:sz w:val="20"/>
              </w:rPr>
              <w:t>MINTEK</w:t>
            </w:r>
          </w:p>
        </w:tc>
        <w:tc>
          <w:tcPr>
            <w:tcW w:w="1795" w:type="dxa"/>
          </w:tcPr>
          <w:p w14:paraId="60A0EB6A" w14:textId="77777777" w:rsidR="00FE2075" w:rsidRPr="008677AE" w:rsidRDefault="00FE2075" w:rsidP="00FE2075">
            <w:pPr>
              <w:rPr>
                <w:rFonts w:asciiTheme="minorHAnsi" w:hAnsiTheme="minorHAnsi"/>
                <w:sz w:val="20"/>
              </w:rPr>
            </w:pPr>
            <w:r>
              <w:rPr>
                <w:rFonts w:asciiTheme="minorHAnsi" w:hAnsiTheme="minorHAnsi"/>
                <w:sz w:val="20"/>
              </w:rPr>
              <w:t>N/A</w:t>
            </w:r>
          </w:p>
        </w:tc>
        <w:tc>
          <w:tcPr>
            <w:tcW w:w="1355" w:type="dxa"/>
          </w:tcPr>
          <w:p w14:paraId="187435E0" w14:textId="77777777" w:rsidR="00FE2075" w:rsidRDefault="00FE2075" w:rsidP="00FE2075">
            <w:r w:rsidRPr="00A46122">
              <w:rPr>
                <w:rFonts w:asciiTheme="minorHAnsi" w:hAnsiTheme="minorHAnsi"/>
                <w:sz w:val="20"/>
              </w:rPr>
              <w:t>N/A</w:t>
            </w:r>
          </w:p>
        </w:tc>
        <w:tc>
          <w:tcPr>
            <w:tcW w:w="1980" w:type="dxa"/>
          </w:tcPr>
          <w:p w14:paraId="3D438939" w14:textId="77777777" w:rsidR="00FE2075" w:rsidRDefault="00FE2075" w:rsidP="00FE2075">
            <w:r w:rsidRPr="00A46122">
              <w:rPr>
                <w:rFonts w:asciiTheme="minorHAnsi" w:hAnsiTheme="minorHAnsi"/>
                <w:sz w:val="20"/>
              </w:rPr>
              <w:t>N/A</w:t>
            </w:r>
          </w:p>
        </w:tc>
        <w:tc>
          <w:tcPr>
            <w:tcW w:w="2700" w:type="dxa"/>
          </w:tcPr>
          <w:p w14:paraId="62F4280C" w14:textId="77777777" w:rsidR="00FE2075" w:rsidRPr="008677AE" w:rsidRDefault="00FE2075" w:rsidP="00FE2075">
            <w:pPr>
              <w:rPr>
                <w:rFonts w:asciiTheme="minorHAnsi" w:hAnsiTheme="minorHAnsi"/>
                <w:sz w:val="20"/>
              </w:rPr>
            </w:pPr>
            <w:r>
              <w:rPr>
                <w:rFonts w:asciiTheme="minorHAnsi" w:hAnsiTheme="minorHAnsi"/>
                <w:sz w:val="20"/>
              </w:rPr>
              <w:t>N/A</w:t>
            </w:r>
          </w:p>
        </w:tc>
      </w:tr>
      <w:tr w:rsidR="00DA326B" w:rsidRPr="00136EB4" w14:paraId="2B111184" w14:textId="77777777" w:rsidTr="00FE2075">
        <w:trPr>
          <w:trHeight w:val="377"/>
        </w:trPr>
        <w:tc>
          <w:tcPr>
            <w:tcW w:w="988" w:type="dxa"/>
            <w:vMerge/>
            <w:shd w:val="clear" w:color="auto" w:fill="FF0000"/>
          </w:tcPr>
          <w:p w14:paraId="682941FB" w14:textId="77777777" w:rsidR="00DA326B" w:rsidRPr="00136EB4" w:rsidRDefault="00DA326B" w:rsidP="00DA326B">
            <w:pPr>
              <w:rPr>
                <w:rFonts w:asciiTheme="minorHAnsi" w:hAnsiTheme="minorHAnsi"/>
                <w:sz w:val="20"/>
              </w:rPr>
            </w:pPr>
          </w:p>
        </w:tc>
        <w:tc>
          <w:tcPr>
            <w:tcW w:w="1077" w:type="dxa"/>
          </w:tcPr>
          <w:p w14:paraId="11D52748" w14:textId="77777777" w:rsidR="00DA326B" w:rsidRPr="00136EB4" w:rsidRDefault="00DA326B" w:rsidP="00DA326B">
            <w:pPr>
              <w:rPr>
                <w:rFonts w:asciiTheme="minorHAnsi" w:hAnsiTheme="minorHAnsi"/>
                <w:sz w:val="20"/>
              </w:rPr>
            </w:pPr>
            <w:r w:rsidRPr="00136EB4">
              <w:rPr>
                <w:rFonts w:asciiTheme="minorHAnsi" w:hAnsiTheme="minorHAnsi"/>
                <w:sz w:val="20"/>
              </w:rPr>
              <w:t>SDT</w:t>
            </w:r>
          </w:p>
        </w:tc>
        <w:tc>
          <w:tcPr>
            <w:tcW w:w="1795" w:type="dxa"/>
          </w:tcPr>
          <w:p w14:paraId="3950BA9E" w14:textId="77777777" w:rsidR="00DA326B" w:rsidRPr="008677AE" w:rsidRDefault="00DA326B" w:rsidP="00DA326B">
            <w:pPr>
              <w:rPr>
                <w:rFonts w:asciiTheme="minorHAnsi" w:hAnsiTheme="minorHAnsi"/>
                <w:sz w:val="20"/>
              </w:rPr>
            </w:pPr>
            <w:r>
              <w:rPr>
                <w:rFonts w:asciiTheme="minorHAnsi" w:hAnsiTheme="minorHAnsi"/>
                <w:sz w:val="20"/>
              </w:rPr>
              <w:t>N/A</w:t>
            </w:r>
          </w:p>
        </w:tc>
        <w:tc>
          <w:tcPr>
            <w:tcW w:w="1355" w:type="dxa"/>
          </w:tcPr>
          <w:p w14:paraId="6914017C" w14:textId="77777777" w:rsidR="00DA326B" w:rsidRDefault="00DA326B" w:rsidP="00DA326B">
            <w:r w:rsidRPr="00A46122">
              <w:rPr>
                <w:rFonts w:asciiTheme="minorHAnsi" w:hAnsiTheme="minorHAnsi"/>
                <w:sz w:val="20"/>
              </w:rPr>
              <w:t>N/A</w:t>
            </w:r>
          </w:p>
        </w:tc>
        <w:tc>
          <w:tcPr>
            <w:tcW w:w="1980" w:type="dxa"/>
          </w:tcPr>
          <w:p w14:paraId="3F89D3D4" w14:textId="77777777" w:rsidR="00DA326B" w:rsidRDefault="00DA326B" w:rsidP="00DA326B">
            <w:r w:rsidRPr="00A46122">
              <w:rPr>
                <w:rFonts w:asciiTheme="minorHAnsi" w:hAnsiTheme="minorHAnsi"/>
                <w:sz w:val="20"/>
              </w:rPr>
              <w:t>N/A</w:t>
            </w:r>
          </w:p>
        </w:tc>
        <w:tc>
          <w:tcPr>
            <w:tcW w:w="2700" w:type="dxa"/>
          </w:tcPr>
          <w:p w14:paraId="2590476E" w14:textId="77777777" w:rsidR="00DA326B" w:rsidRPr="008677AE" w:rsidRDefault="00DA326B" w:rsidP="00DA326B">
            <w:pPr>
              <w:rPr>
                <w:rFonts w:asciiTheme="minorHAnsi" w:hAnsiTheme="minorHAnsi"/>
                <w:sz w:val="20"/>
              </w:rPr>
            </w:pPr>
            <w:r>
              <w:rPr>
                <w:rFonts w:asciiTheme="minorHAnsi" w:hAnsiTheme="minorHAnsi"/>
                <w:sz w:val="20"/>
              </w:rPr>
              <w:t>N/A</w:t>
            </w:r>
          </w:p>
        </w:tc>
      </w:tr>
      <w:tr w:rsidR="00195043" w:rsidRPr="008677AE" w14:paraId="47BE1E77" w14:textId="77777777" w:rsidTr="00AA5FE2">
        <w:trPr>
          <w:trHeight w:val="323"/>
        </w:trPr>
        <w:tc>
          <w:tcPr>
            <w:tcW w:w="988" w:type="dxa"/>
            <w:vMerge/>
            <w:shd w:val="clear" w:color="auto" w:fill="FF0000"/>
          </w:tcPr>
          <w:p w14:paraId="48D9C487" w14:textId="77777777" w:rsidR="00195043" w:rsidRPr="00136EB4" w:rsidRDefault="00195043" w:rsidP="00195043">
            <w:pPr>
              <w:rPr>
                <w:rFonts w:asciiTheme="minorHAnsi" w:hAnsiTheme="minorHAnsi"/>
                <w:sz w:val="20"/>
              </w:rPr>
            </w:pPr>
          </w:p>
        </w:tc>
        <w:tc>
          <w:tcPr>
            <w:tcW w:w="1077" w:type="dxa"/>
          </w:tcPr>
          <w:p w14:paraId="65554522" w14:textId="77777777" w:rsidR="00195043" w:rsidRPr="00136EB4" w:rsidRDefault="00195043" w:rsidP="00195043">
            <w:pPr>
              <w:rPr>
                <w:rFonts w:asciiTheme="minorHAnsi" w:hAnsiTheme="minorHAnsi"/>
                <w:sz w:val="20"/>
              </w:rPr>
            </w:pPr>
            <w:r w:rsidRPr="00136EB4">
              <w:rPr>
                <w:rFonts w:asciiTheme="minorHAnsi" w:hAnsiTheme="minorHAnsi"/>
                <w:sz w:val="20"/>
              </w:rPr>
              <w:t>SADPMR</w:t>
            </w:r>
          </w:p>
        </w:tc>
        <w:tc>
          <w:tcPr>
            <w:tcW w:w="1795" w:type="dxa"/>
          </w:tcPr>
          <w:p w14:paraId="134A1E3E" w14:textId="77777777" w:rsidR="00195043" w:rsidRPr="00195043" w:rsidRDefault="00195043" w:rsidP="00195043">
            <w:pPr>
              <w:rPr>
                <w:rFonts w:asciiTheme="minorHAnsi" w:hAnsiTheme="minorHAnsi"/>
                <w:sz w:val="20"/>
              </w:rPr>
            </w:pPr>
            <w:r w:rsidRPr="00195043">
              <w:rPr>
                <w:rFonts w:asciiTheme="minorHAnsi" w:hAnsiTheme="minorHAnsi"/>
                <w:sz w:val="20"/>
              </w:rPr>
              <w:t>The SADPMR has not appointed transaction advisors for tenders in the period 1 January 2012 to 31 December 2016</w:t>
            </w:r>
          </w:p>
          <w:p w14:paraId="1D76F1CA" w14:textId="77777777" w:rsidR="00195043" w:rsidRPr="008677AE" w:rsidRDefault="00195043" w:rsidP="00195043">
            <w:pPr>
              <w:rPr>
                <w:rFonts w:asciiTheme="minorHAnsi" w:hAnsiTheme="minorHAnsi"/>
                <w:sz w:val="20"/>
              </w:rPr>
            </w:pPr>
          </w:p>
        </w:tc>
        <w:tc>
          <w:tcPr>
            <w:tcW w:w="1355" w:type="dxa"/>
          </w:tcPr>
          <w:p w14:paraId="77268DDF" w14:textId="77777777" w:rsidR="00195043" w:rsidRDefault="00195043" w:rsidP="00195043">
            <w:r w:rsidRPr="00A46122">
              <w:rPr>
                <w:rFonts w:asciiTheme="minorHAnsi" w:hAnsiTheme="minorHAnsi"/>
                <w:sz w:val="20"/>
              </w:rPr>
              <w:t>N/A</w:t>
            </w:r>
          </w:p>
        </w:tc>
        <w:tc>
          <w:tcPr>
            <w:tcW w:w="1980" w:type="dxa"/>
          </w:tcPr>
          <w:p w14:paraId="1D1DACC2" w14:textId="77777777" w:rsidR="00195043" w:rsidRDefault="00195043" w:rsidP="00195043">
            <w:r w:rsidRPr="00A46122">
              <w:rPr>
                <w:rFonts w:asciiTheme="minorHAnsi" w:hAnsiTheme="minorHAnsi"/>
                <w:sz w:val="20"/>
              </w:rPr>
              <w:t>N/A</w:t>
            </w:r>
          </w:p>
        </w:tc>
        <w:tc>
          <w:tcPr>
            <w:tcW w:w="2700" w:type="dxa"/>
          </w:tcPr>
          <w:p w14:paraId="167954FD" w14:textId="77777777" w:rsidR="00195043" w:rsidRPr="008677AE" w:rsidRDefault="00195043" w:rsidP="00195043">
            <w:pPr>
              <w:rPr>
                <w:rFonts w:asciiTheme="minorHAnsi" w:hAnsiTheme="minorHAnsi"/>
                <w:sz w:val="20"/>
              </w:rPr>
            </w:pPr>
            <w:r>
              <w:rPr>
                <w:rFonts w:asciiTheme="minorHAnsi" w:hAnsiTheme="minorHAnsi"/>
                <w:sz w:val="20"/>
              </w:rPr>
              <w:t>N/A</w:t>
            </w:r>
          </w:p>
        </w:tc>
      </w:tr>
      <w:tr w:rsidR="00FE2075" w:rsidRPr="00FE2075" w14:paraId="5B0D4992" w14:textId="77777777" w:rsidTr="00AA5FE2">
        <w:trPr>
          <w:trHeight w:val="58"/>
        </w:trPr>
        <w:tc>
          <w:tcPr>
            <w:tcW w:w="988" w:type="dxa"/>
            <w:vMerge/>
            <w:shd w:val="clear" w:color="auto" w:fill="FF0000"/>
          </w:tcPr>
          <w:p w14:paraId="63A389AE" w14:textId="77777777" w:rsidR="00FE2075" w:rsidRPr="00136EB4" w:rsidRDefault="00FE2075" w:rsidP="00FE2075">
            <w:pPr>
              <w:rPr>
                <w:rFonts w:asciiTheme="minorHAnsi" w:hAnsiTheme="minorHAnsi"/>
                <w:sz w:val="20"/>
              </w:rPr>
            </w:pPr>
          </w:p>
        </w:tc>
        <w:tc>
          <w:tcPr>
            <w:tcW w:w="1077" w:type="dxa"/>
          </w:tcPr>
          <w:p w14:paraId="13E5B8DF" w14:textId="77777777" w:rsidR="00FE2075" w:rsidRPr="00136EB4" w:rsidRDefault="00FE2075" w:rsidP="00FE2075">
            <w:pPr>
              <w:rPr>
                <w:rFonts w:asciiTheme="minorHAnsi" w:hAnsiTheme="minorHAnsi"/>
                <w:sz w:val="20"/>
              </w:rPr>
            </w:pPr>
            <w:r w:rsidRPr="00136EB4">
              <w:rPr>
                <w:rFonts w:asciiTheme="minorHAnsi" w:hAnsiTheme="minorHAnsi"/>
                <w:sz w:val="20"/>
              </w:rPr>
              <w:t>MHSC</w:t>
            </w:r>
          </w:p>
        </w:tc>
        <w:tc>
          <w:tcPr>
            <w:tcW w:w="1795" w:type="dxa"/>
          </w:tcPr>
          <w:p w14:paraId="6EF202A0" w14:textId="77777777" w:rsidR="00FE2075" w:rsidRPr="00FE2075" w:rsidRDefault="00FE2075" w:rsidP="00FE2075">
            <w:pPr>
              <w:rPr>
                <w:rFonts w:asciiTheme="minorHAnsi" w:hAnsiTheme="minorHAnsi"/>
                <w:sz w:val="20"/>
              </w:rPr>
            </w:pPr>
            <w:r w:rsidRPr="00FE2075">
              <w:rPr>
                <w:rFonts w:asciiTheme="minorHAnsi" w:hAnsiTheme="minorHAnsi"/>
                <w:sz w:val="20"/>
              </w:rPr>
              <w:t xml:space="preserve">The MHSC would appoint its own transaction advisors in line with the approved Supply Chain </w:t>
            </w:r>
            <w:r w:rsidRPr="00FE2075">
              <w:rPr>
                <w:rFonts w:asciiTheme="minorHAnsi" w:hAnsiTheme="minorHAnsi"/>
                <w:sz w:val="20"/>
              </w:rPr>
              <w:lastRenderedPageBreak/>
              <w:t>Management Policy. For the period 1 January 2012 to 31 December 2016; no transaction advisors were appointed for tenders issued.</w:t>
            </w:r>
          </w:p>
          <w:p w14:paraId="555B9621" w14:textId="77777777" w:rsidR="00FE2075" w:rsidRPr="00FE2075" w:rsidRDefault="00FE2075" w:rsidP="00FE2075">
            <w:pPr>
              <w:rPr>
                <w:rFonts w:asciiTheme="minorHAnsi" w:hAnsiTheme="minorHAnsi"/>
                <w:sz w:val="20"/>
              </w:rPr>
            </w:pPr>
          </w:p>
        </w:tc>
        <w:tc>
          <w:tcPr>
            <w:tcW w:w="1355" w:type="dxa"/>
          </w:tcPr>
          <w:p w14:paraId="359B604F" w14:textId="77777777" w:rsidR="00FE2075" w:rsidRPr="008677AE" w:rsidRDefault="00FE2075" w:rsidP="00FE2075">
            <w:pPr>
              <w:rPr>
                <w:rFonts w:asciiTheme="minorHAnsi" w:hAnsiTheme="minorHAnsi"/>
                <w:sz w:val="20"/>
              </w:rPr>
            </w:pPr>
            <w:r>
              <w:rPr>
                <w:rFonts w:asciiTheme="minorHAnsi" w:hAnsiTheme="minorHAnsi"/>
                <w:sz w:val="20"/>
              </w:rPr>
              <w:lastRenderedPageBreak/>
              <w:t>N/A</w:t>
            </w:r>
          </w:p>
        </w:tc>
        <w:tc>
          <w:tcPr>
            <w:tcW w:w="1980" w:type="dxa"/>
          </w:tcPr>
          <w:p w14:paraId="24CA74E4" w14:textId="77777777" w:rsidR="00FE2075" w:rsidRDefault="00FE2075" w:rsidP="00FE2075">
            <w:r w:rsidRPr="00A46122">
              <w:rPr>
                <w:rFonts w:asciiTheme="minorHAnsi" w:hAnsiTheme="minorHAnsi"/>
                <w:sz w:val="20"/>
              </w:rPr>
              <w:t>N/A</w:t>
            </w:r>
          </w:p>
        </w:tc>
        <w:tc>
          <w:tcPr>
            <w:tcW w:w="2700" w:type="dxa"/>
          </w:tcPr>
          <w:p w14:paraId="05F31F88" w14:textId="77777777" w:rsidR="00FE2075" w:rsidRDefault="00FE2075" w:rsidP="00FE2075">
            <w:r w:rsidRPr="00A46122">
              <w:rPr>
                <w:rFonts w:asciiTheme="minorHAnsi" w:hAnsiTheme="minorHAnsi"/>
                <w:sz w:val="20"/>
              </w:rPr>
              <w:t>N/A</w:t>
            </w:r>
          </w:p>
        </w:tc>
      </w:tr>
    </w:tbl>
    <w:p w14:paraId="27CC437A" w14:textId="77777777" w:rsidR="00FE2075" w:rsidRDefault="00FE2075" w:rsidP="00FE2075">
      <w:pPr>
        <w:rPr>
          <w:rFonts w:ascii="Arial" w:hAnsi="Arial" w:cs="Arial"/>
        </w:rPr>
      </w:pPr>
    </w:p>
    <w:p w14:paraId="62456633" w14:textId="77777777" w:rsidR="00FE2075" w:rsidRDefault="00FE2075" w:rsidP="00AC289E">
      <w:pPr>
        <w:spacing w:before="100" w:beforeAutospacing="1" w:after="100" w:afterAutospacing="1" w:line="276" w:lineRule="auto"/>
        <w:rPr>
          <w:rFonts w:ascii="Arial" w:hAnsi="Arial" w:cs="Arial"/>
          <w:b/>
          <w:szCs w:val="24"/>
          <w:lang w:val="en-ZA"/>
        </w:rPr>
      </w:pPr>
    </w:p>
    <w:p w14:paraId="1B6EAC4A" w14:textId="77777777" w:rsidR="00AC289E" w:rsidRDefault="00AC289E" w:rsidP="00FE2075">
      <w:pPr>
        <w:rPr>
          <w:rFonts w:ascii="Arial" w:hAnsi="Arial" w:cs="Arial"/>
        </w:rPr>
      </w:pPr>
    </w:p>
    <w:p w14:paraId="7FD44CB9" w14:textId="77777777" w:rsidR="00710E05" w:rsidRDefault="005D199F">
      <w:pPr>
        <w:rPr>
          <w:rFonts w:ascii="Arial" w:hAnsi="Arial" w:cs="Arial"/>
        </w:rPr>
      </w:pPr>
      <w:r w:rsidRPr="008465AE">
        <w:rPr>
          <w:rFonts w:ascii="Arial" w:hAnsi="Arial" w:cs="Arial"/>
        </w:rPr>
        <w:t>A</w:t>
      </w:r>
      <w:r w:rsidR="00710E05" w:rsidRPr="008465AE">
        <w:rPr>
          <w:rFonts w:ascii="Arial" w:hAnsi="Arial" w:cs="Arial"/>
        </w:rPr>
        <w:t>pproved/Not Approved</w:t>
      </w:r>
    </w:p>
    <w:p w14:paraId="0E905E1B" w14:textId="77777777" w:rsidR="00BB434F" w:rsidRDefault="00BB434F">
      <w:pPr>
        <w:rPr>
          <w:rFonts w:ascii="Arial" w:hAnsi="Arial" w:cs="Arial"/>
        </w:rPr>
      </w:pPr>
    </w:p>
    <w:p w14:paraId="5376DFE3" w14:textId="77777777" w:rsidR="00BB434F" w:rsidRDefault="00BB434F">
      <w:pPr>
        <w:rPr>
          <w:rFonts w:ascii="Arial" w:hAnsi="Arial" w:cs="Arial"/>
        </w:rPr>
      </w:pPr>
    </w:p>
    <w:p w14:paraId="1277FC82" w14:textId="77777777" w:rsidR="00BB434F" w:rsidRPr="008465AE" w:rsidRDefault="00BB434F">
      <w:pPr>
        <w:rPr>
          <w:rFonts w:ascii="Arial" w:hAnsi="Arial" w:cs="Arial"/>
        </w:rPr>
      </w:pPr>
    </w:p>
    <w:p w14:paraId="201EB011" w14:textId="77777777" w:rsidR="00710E05" w:rsidRPr="008465AE" w:rsidRDefault="00710E05">
      <w:pPr>
        <w:rPr>
          <w:rFonts w:ascii="Arial" w:hAnsi="Arial" w:cs="Arial"/>
        </w:rPr>
      </w:pPr>
    </w:p>
    <w:p w14:paraId="54552F6D" w14:textId="77777777" w:rsidR="00C21927" w:rsidRPr="008465AE" w:rsidRDefault="008465AE" w:rsidP="00C21927">
      <w:pPr>
        <w:rPr>
          <w:rFonts w:ascii="Arial" w:hAnsi="Arial" w:cs="Arial"/>
          <w:b/>
          <w:szCs w:val="24"/>
          <w:lang w:val="en-ZA"/>
        </w:rPr>
      </w:pPr>
      <w:r w:rsidRPr="008465AE">
        <w:rPr>
          <w:rFonts w:ascii="Arial" w:hAnsi="Arial" w:cs="Arial"/>
          <w:b/>
          <w:szCs w:val="24"/>
          <w:lang w:val="en-ZA"/>
        </w:rPr>
        <w:t>Mr MJ Zwane, MP</w:t>
      </w:r>
    </w:p>
    <w:p w14:paraId="63094BBA" w14:textId="77777777" w:rsidR="00C21927" w:rsidRPr="008465AE" w:rsidRDefault="00C21927" w:rsidP="00C21927">
      <w:pPr>
        <w:rPr>
          <w:rFonts w:ascii="Arial" w:hAnsi="Arial" w:cs="Arial"/>
          <w:b/>
          <w:szCs w:val="24"/>
          <w:lang w:val="en-ZA"/>
        </w:rPr>
      </w:pPr>
      <w:r w:rsidRPr="008465AE">
        <w:rPr>
          <w:rFonts w:ascii="Arial" w:hAnsi="Arial" w:cs="Arial"/>
          <w:b/>
          <w:szCs w:val="24"/>
          <w:lang w:val="en-ZA"/>
        </w:rPr>
        <w:t>Minister of Mineral Resources</w:t>
      </w:r>
    </w:p>
    <w:p w14:paraId="76AB0452" w14:textId="77777777" w:rsidR="00C21927" w:rsidRPr="008465AE" w:rsidRDefault="00C21927" w:rsidP="00C21927">
      <w:pPr>
        <w:rPr>
          <w:rFonts w:ascii="Arial" w:hAnsi="Arial" w:cs="Arial"/>
          <w:b/>
          <w:szCs w:val="24"/>
          <w:lang w:val="en-ZA"/>
        </w:rPr>
      </w:pPr>
    </w:p>
    <w:p w14:paraId="19D1B142" w14:textId="77777777" w:rsidR="0024652D" w:rsidRDefault="00C21927">
      <w:r w:rsidRPr="008465AE">
        <w:rPr>
          <w:rFonts w:ascii="Arial" w:hAnsi="Arial" w:cs="Arial"/>
          <w:b/>
          <w:szCs w:val="24"/>
          <w:lang w:val="en-ZA"/>
        </w:rPr>
        <w:t>Date Submitted:-</w:t>
      </w:r>
      <w:r w:rsidRPr="008465AE">
        <w:rPr>
          <w:rFonts w:ascii="Arial" w:hAnsi="Arial" w:cs="Arial"/>
          <w:szCs w:val="24"/>
          <w:lang w:val="en-ZA"/>
        </w:rPr>
        <w:t>……………/………………/20</w:t>
      </w:r>
      <w:r w:rsidR="008465AE" w:rsidRPr="008465AE">
        <w:rPr>
          <w:rFonts w:ascii="Arial" w:hAnsi="Arial" w:cs="Arial"/>
          <w:szCs w:val="24"/>
          <w:lang w:val="en-ZA"/>
        </w:rPr>
        <w:t>17</w:t>
      </w:r>
    </w:p>
    <w:sectPr w:rsidR="0024652D" w:rsidSect="00F2065C">
      <w:headerReference w:type="default" r:id="rId7"/>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EAA5F" w14:textId="77777777" w:rsidR="00EE4CD7" w:rsidRDefault="00EE4CD7" w:rsidP="0012321F">
      <w:r>
        <w:separator/>
      </w:r>
    </w:p>
  </w:endnote>
  <w:endnote w:type="continuationSeparator" w:id="0">
    <w:p w14:paraId="7304CA8F" w14:textId="77777777" w:rsidR="00EE4CD7" w:rsidRDefault="00EE4CD7" w:rsidP="00123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unga">
    <w:panose1 w:val="000004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9E102" w14:textId="77777777" w:rsidR="00EE4CD7" w:rsidRDefault="00EE4CD7" w:rsidP="0012321F">
      <w:r>
        <w:separator/>
      </w:r>
    </w:p>
  </w:footnote>
  <w:footnote w:type="continuationSeparator" w:id="0">
    <w:p w14:paraId="71A788FB" w14:textId="77777777" w:rsidR="00EE4CD7" w:rsidRDefault="00EE4CD7" w:rsidP="00123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F20F4" w14:textId="77777777" w:rsidR="00E677C4" w:rsidRDefault="00E677C4">
    <w:pPr>
      <w:pStyle w:val="Header"/>
      <w:rPr>
        <w:rFonts w:ascii="Trebuchet MS" w:hAnsi="Trebuchet MS"/>
        <w:b/>
        <w:bCs/>
      </w:rPr>
    </w:pPr>
    <w:r>
      <w:rPr>
        <w:rFonts w:ascii="Trebuchet MS" w:hAnsi="Trebuchet MS"/>
        <w:b/>
        <w:bCs/>
        <w:noProof/>
        <w:snapToGrid/>
        <w:lang w:val="en-ZA" w:eastAsia="en-ZA"/>
      </w:rPr>
      <w:drawing>
        <wp:anchor distT="0" distB="0" distL="114300" distR="114300" simplePos="0" relativeHeight="251657728" behindDoc="0" locked="0" layoutInCell="1" allowOverlap="1" wp14:anchorId="64C2B5FD" wp14:editId="1CCCA605">
          <wp:simplePos x="0" y="0"/>
          <wp:positionH relativeFrom="column">
            <wp:posOffset>2472690</wp:posOffset>
          </wp:positionH>
          <wp:positionV relativeFrom="paragraph">
            <wp:posOffset>-63500</wp:posOffset>
          </wp:positionV>
          <wp:extent cx="502920" cy="622300"/>
          <wp:effectExtent l="19050" t="0" r="0" b="0"/>
          <wp:wrapTopAndBottom/>
          <wp:docPr id="1"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14:paraId="4B100682" w14:textId="77777777" w:rsidR="00E677C4" w:rsidRDefault="00E677C4">
    <w:pPr>
      <w:pStyle w:val="Header"/>
      <w:rPr>
        <w:rFonts w:ascii="Trebuchet MS" w:hAnsi="Trebuchet MS"/>
        <w:b/>
        <w:bCs/>
      </w:rPr>
    </w:pPr>
  </w:p>
  <w:p w14:paraId="40D68936" w14:textId="77777777" w:rsidR="00E677C4" w:rsidRDefault="00E677C4">
    <w:pPr>
      <w:pStyle w:val="Header"/>
      <w:rPr>
        <w:rFonts w:ascii="Trebuchet MS" w:hAnsi="Trebuchet MS"/>
        <w:b/>
        <w:bCs/>
      </w:rPr>
    </w:pPr>
  </w:p>
  <w:p w14:paraId="015AAA3F" w14:textId="77777777" w:rsidR="00E677C4" w:rsidRDefault="00E677C4" w:rsidP="00A81B0B">
    <w:pPr>
      <w:pStyle w:val="Header"/>
      <w:jc w:val="center"/>
      <w:rPr>
        <w:rFonts w:ascii="Trebuchet MS" w:hAnsi="Trebuchet MS"/>
        <w:b/>
        <w:bCs/>
      </w:rPr>
    </w:pPr>
  </w:p>
  <w:p w14:paraId="0E41ED42" w14:textId="77777777" w:rsidR="00E677C4" w:rsidRDefault="00E677C4" w:rsidP="00A81B0B">
    <w:pPr>
      <w:pStyle w:val="Header"/>
      <w:jc w:val="center"/>
      <w:rPr>
        <w:rFonts w:ascii="Trebuchet MS" w:hAnsi="Trebuchet MS"/>
        <w:b/>
        <w:bCs/>
      </w:rPr>
    </w:pPr>
    <w:r>
      <w:rPr>
        <w:rFonts w:ascii="Trebuchet MS" w:hAnsi="Trebuchet MS"/>
        <w:b/>
        <w:bCs/>
      </w:rPr>
      <w:t>MINISTRY OF MINERAL RESOURCES</w:t>
    </w:r>
  </w:p>
  <w:p w14:paraId="1237C390" w14:textId="77777777" w:rsidR="00E677C4" w:rsidRDefault="00E677C4" w:rsidP="00A81B0B">
    <w:pPr>
      <w:pStyle w:val="Header"/>
      <w:jc w:val="center"/>
      <w:rPr>
        <w:rFonts w:ascii="Trebuchet MS" w:hAnsi="Trebuchet MS"/>
        <w:b/>
        <w:bCs/>
      </w:rPr>
    </w:pPr>
    <w:r>
      <w:rPr>
        <w:rFonts w:ascii="Trebuchet MS" w:hAnsi="Trebuchet MS"/>
        <w:b/>
        <w:bCs/>
      </w:rPr>
      <w:t>REPUBLIC OF SOUTH AFRICA</w:t>
    </w:r>
  </w:p>
  <w:p w14:paraId="00562E57" w14:textId="77777777" w:rsidR="00E677C4" w:rsidRPr="0012321F" w:rsidRDefault="00E677C4" w:rsidP="0012321F">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51FD"/>
    <w:multiLevelType w:val="hybridMultilevel"/>
    <w:tmpl w:val="DD42B51C"/>
    <w:lvl w:ilvl="0" w:tplc="88EA2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E470E"/>
    <w:multiLevelType w:val="hybridMultilevel"/>
    <w:tmpl w:val="61C8BC8E"/>
    <w:lvl w:ilvl="0" w:tplc="68969FA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15:restartNumberingAfterBreak="0">
    <w:nsid w:val="087E010B"/>
    <w:multiLevelType w:val="hybridMultilevel"/>
    <w:tmpl w:val="3EA4A1FE"/>
    <w:lvl w:ilvl="0" w:tplc="0F78A97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22D5EC1"/>
    <w:multiLevelType w:val="hybridMultilevel"/>
    <w:tmpl w:val="E9A0515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441E42"/>
    <w:multiLevelType w:val="hybridMultilevel"/>
    <w:tmpl w:val="0EE2768E"/>
    <w:lvl w:ilvl="0" w:tplc="4BD8F5B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E3D1F21"/>
    <w:multiLevelType w:val="multilevel"/>
    <w:tmpl w:val="B8EA773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3626836"/>
    <w:multiLevelType w:val="hybridMultilevel"/>
    <w:tmpl w:val="93467550"/>
    <w:lvl w:ilvl="0" w:tplc="97E47074">
      <w:start w:val="1"/>
      <w:numFmt w:val="decimal"/>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7" w15:restartNumberingAfterBreak="0">
    <w:nsid w:val="48581569"/>
    <w:multiLevelType w:val="multilevel"/>
    <w:tmpl w:val="0348193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60490F49"/>
    <w:multiLevelType w:val="hybridMultilevel"/>
    <w:tmpl w:val="49023DCC"/>
    <w:lvl w:ilvl="0" w:tplc="336039E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3224A3F"/>
    <w:multiLevelType w:val="hybridMultilevel"/>
    <w:tmpl w:val="8AA8DC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2841D2"/>
    <w:multiLevelType w:val="hybridMultilevel"/>
    <w:tmpl w:val="4EB4C9FA"/>
    <w:lvl w:ilvl="0" w:tplc="0494FC6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79406DD9"/>
    <w:multiLevelType w:val="hybridMultilevel"/>
    <w:tmpl w:val="2B62D174"/>
    <w:lvl w:ilvl="0" w:tplc="C01207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1"/>
  </w:num>
  <w:num w:numId="4">
    <w:abstractNumId w:val="1"/>
  </w:num>
  <w:num w:numId="5">
    <w:abstractNumId w:val="6"/>
  </w:num>
  <w:num w:numId="6">
    <w:abstractNumId w:val="3"/>
  </w:num>
  <w:num w:numId="7">
    <w:abstractNumId w:val="5"/>
  </w:num>
  <w:num w:numId="8">
    <w:abstractNumId w:val="7"/>
  </w:num>
  <w:num w:numId="9">
    <w:abstractNumId w:val="10"/>
  </w:num>
  <w:num w:numId="10">
    <w:abstractNumId w:val="4"/>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F84"/>
    <w:rsid w:val="0000608C"/>
    <w:rsid w:val="00007232"/>
    <w:rsid w:val="00020D35"/>
    <w:rsid w:val="0002371D"/>
    <w:rsid w:val="00024D66"/>
    <w:rsid w:val="000270C4"/>
    <w:rsid w:val="00033112"/>
    <w:rsid w:val="00037647"/>
    <w:rsid w:val="00047550"/>
    <w:rsid w:val="000530B0"/>
    <w:rsid w:val="00056C66"/>
    <w:rsid w:val="00073630"/>
    <w:rsid w:val="00080FDA"/>
    <w:rsid w:val="00092BBD"/>
    <w:rsid w:val="0012321F"/>
    <w:rsid w:val="00140786"/>
    <w:rsid w:val="00142115"/>
    <w:rsid w:val="00153858"/>
    <w:rsid w:val="00161355"/>
    <w:rsid w:val="00195043"/>
    <w:rsid w:val="001C29FE"/>
    <w:rsid w:val="001D4A99"/>
    <w:rsid w:val="001F4B6F"/>
    <w:rsid w:val="002312A6"/>
    <w:rsid w:val="00242027"/>
    <w:rsid w:val="00245861"/>
    <w:rsid w:val="0024652D"/>
    <w:rsid w:val="00250E00"/>
    <w:rsid w:val="002555DE"/>
    <w:rsid w:val="00271A0D"/>
    <w:rsid w:val="002803CB"/>
    <w:rsid w:val="002838E1"/>
    <w:rsid w:val="00294F5D"/>
    <w:rsid w:val="002C4587"/>
    <w:rsid w:val="002D378D"/>
    <w:rsid w:val="002F32B6"/>
    <w:rsid w:val="003067FE"/>
    <w:rsid w:val="0031331C"/>
    <w:rsid w:val="00322C6A"/>
    <w:rsid w:val="00342AA4"/>
    <w:rsid w:val="00343991"/>
    <w:rsid w:val="00360282"/>
    <w:rsid w:val="003653EA"/>
    <w:rsid w:val="0037542B"/>
    <w:rsid w:val="00393ADF"/>
    <w:rsid w:val="00396BEC"/>
    <w:rsid w:val="003B1FA5"/>
    <w:rsid w:val="003B7A03"/>
    <w:rsid w:val="003D3AC3"/>
    <w:rsid w:val="003D7AA4"/>
    <w:rsid w:val="003E1588"/>
    <w:rsid w:val="003F1003"/>
    <w:rsid w:val="0040369E"/>
    <w:rsid w:val="00413030"/>
    <w:rsid w:val="00415C66"/>
    <w:rsid w:val="00420BEB"/>
    <w:rsid w:val="004219C1"/>
    <w:rsid w:val="00431CA3"/>
    <w:rsid w:val="00434280"/>
    <w:rsid w:val="00453E03"/>
    <w:rsid w:val="004568DE"/>
    <w:rsid w:val="00457E1D"/>
    <w:rsid w:val="00481403"/>
    <w:rsid w:val="00481E65"/>
    <w:rsid w:val="004859C3"/>
    <w:rsid w:val="004A090B"/>
    <w:rsid w:val="004A1D94"/>
    <w:rsid w:val="004B1747"/>
    <w:rsid w:val="004D7CCF"/>
    <w:rsid w:val="004E286E"/>
    <w:rsid w:val="004F0568"/>
    <w:rsid w:val="004F4DFF"/>
    <w:rsid w:val="005229A3"/>
    <w:rsid w:val="005373B0"/>
    <w:rsid w:val="00552B58"/>
    <w:rsid w:val="005557F6"/>
    <w:rsid w:val="005625C5"/>
    <w:rsid w:val="005630FC"/>
    <w:rsid w:val="005700EF"/>
    <w:rsid w:val="005739B1"/>
    <w:rsid w:val="005745B0"/>
    <w:rsid w:val="005926A4"/>
    <w:rsid w:val="00592FE8"/>
    <w:rsid w:val="005C10C6"/>
    <w:rsid w:val="005C3913"/>
    <w:rsid w:val="005D199F"/>
    <w:rsid w:val="005D7A8A"/>
    <w:rsid w:val="005F0A92"/>
    <w:rsid w:val="005F3380"/>
    <w:rsid w:val="005F42C7"/>
    <w:rsid w:val="00637660"/>
    <w:rsid w:val="00650D3B"/>
    <w:rsid w:val="00652AD8"/>
    <w:rsid w:val="006779F0"/>
    <w:rsid w:val="006813C3"/>
    <w:rsid w:val="00683EA0"/>
    <w:rsid w:val="006A1073"/>
    <w:rsid w:val="006C1B76"/>
    <w:rsid w:val="006D0CC4"/>
    <w:rsid w:val="006D37C1"/>
    <w:rsid w:val="006E0049"/>
    <w:rsid w:val="006E62D4"/>
    <w:rsid w:val="007009AE"/>
    <w:rsid w:val="00710E05"/>
    <w:rsid w:val="007129F7"/>
    <w:rsid w:val="00714F31"/>
    <w:rsid w:val="00724221"/>
    <w:rsid w:val="007248BE"/>
    <w:rsid w:val="00735993"/>
    <w:rsid w:val="00740702"/>
    <w:rsid w:val="007658F5"/>
    <w:rsid w:val="0077306F"/>
    <w:rsid w:val="00773208"/>
    <w:rsid w:val="00784604"/>
    <w:rsid w:val="00785489"/>
    <w:rsid w:val="007A0F40"/>
    <w:rsid w:val="007A6C04"/>
    <w:rsid w:val="007B3608"/>
    <w:rsid w:val="007B73E5"/>
    <w:rsid w:val="007D2AA0"/>
    <w:rsid w:val="007D5D3D"/>
    <w:rsid w:val="007E6206"/>
    <w:rsid w:val="007F4C35"/>
    <w:rsid w:val="007F708D"/>
    <w:rsid w:val="008028A2"/>
    <w:rsid w:val="00806556"/>
    <w:rsid w:val="0083753D"/>
    <w:rsid w:val="008465AE"/>
    <w:rsid w:val="008469F4"/>
    <w:rsid w:val="00853CA4"/>
    <w:rsid w:val="00872C97"/>
    <w:rsid w:val="008838EC"/>
    <w:rsid w:val="008A0458"/>
    <w:rsid w:val="008B33A5"/>
    <w:rsid w:val="008B51C1"/>
    <w:rsid w:val="008C4EDE"/>
    <w:rsid w:val="008C7E76"/>
    <w:rsid w:val="008E3BE8"/>
    <w:rsid w:val="00902564"/>
    <w:rsid w:val="00904C28"/>
    <w:rsid w:val="00920FDB"/>
    <w:rsid w:val="00926281"/>
    <w:rsid w:val="009326CD"/>
    <w:rsid w:val="0094497C"/>
    <w:rsid w:val="0094670D"/>
    <w:rsid w:val="00955899"/>
    <w:rsid w:val="00985A6F"/>
    <w:rsid w:val="009A2D48"/>
    <w:rsid w:val="009B3181"/>
    <w:rsid w:val="009C2715"/>
    <w:rsid w:val="009C7542"/>
    <w:rsid w:val="009D035E"/>
    <w:rsid w:val="009E7F84"/>
    <w:rsid w:val="009F5FF1"/>
    <w:rsid w:val="00A040D1"/>
    <w:rsid w:val="00A12417"/>
    <w:rsid w:val="00A40F8B"/>
    <w:rsid w:val="00A431EB"/>
    <w:rsid w:val="00A46751"/>
    <w:rsid w:val="00A55C7D"/>
    <w:rsid w:val="00A63FAF"/>
    <w:rsid w:val="00A73738"/>
    <w:rsid w:val="00A744FF"/>
    <w:rsid w:val="00A76736"/>
    <w:rsid w:val="00A80A12"/>
    <w:rsid w:val="00A81B0B"/>
    <w:rsid w:val="00AB3942"/>
    <w:rsid w:val="00AC289E"/>
    <w:rsid w:val="00AC54CF"/>
    <w:rsid w:val="00AC6CF3"/>
    <w:rsid w:val="00AE7899"/>
    <w:rsid w:val="00AF2149"/>
    <w:rsid w:val="00AF2EBD"/>
    <w:rsid w:val="00AF62A0"/>
    <w:rsid w:val="00AF7A09"/>
    <w:rsid w:val="00B05B25"/>
    <w:rsid w:val="00B10F8B"/>
    <w:rsid w:val="00B23333"/>
    <w:rsid w:val="00B27BBA"/>
    <w:rsid w:val="00B40917"/>
    <w:rsid w:val="00B42058"/>
    <w:rsid w:val="00B56E60"/>
    <w:rsid w:val="00B81428"/>
    <w:rsid w:val="00B91B5B"/>
    <w:rsid w:val="00B95B9A"/>
    <w:rsid w:val="00BB434F"/>
    <w:rsid w:val="00BC1876"/>
    <w:rsid w:val="00BD43C4"/>
    <w:rsid w:val="00BD5134"/>
    <w:rsid w:val="00BD55E4"/>
    <w:rsid w:val="00BD58C0"/>
    <w:rsid w:val="00BE2AD3"/>
    <w:rsid w:val="00C04964"/>
    <w:rsid w:val="00C05847"/>
    <w:rsid w:val="00C05A5F"/>
    <w:rsid w:val="00C1782E"/>
    <w:rsid w:val="00C21927"/>
    <w:rsid w:val="00C30EC1"/>
    <w:rsid w:val="00C360D8"/>
    <w:rsid w:val="00C77CC9"/>
    <w:rsid w:val="00C8125C"/>
    <w:rsid w:val="00CB7801"/>
    <w:rsid w:val="00CC3376"/>
    <w:rsid w:val="00CD28D9"/>
    <w:rsid w:val="00CD3CB5"/>
    <w:rsid w:val="00CF0E84"/>
    <w:rsid w:val="00D238C4"/>
    <w:rsid w:val="00D3682A"/>
    <w:rsid w:val="00D43912"/>
    <w:rsid w:val="00D4506E"/>
    <w:rsid w:val="00D469AD"/>
    <w:rsid w:val="00D67958"/>
    <w:rsid w:val="00D755A4"/>
    <w:rsid w:val="00D966A1"/>
    <w:rsid w:val="00DA326B"/>
    <w:rsid w:val="00DA459F"/>
    <w:rsid w:val="00DB54AC"/>
    <w:rsid w:val="00DB68B3"/>
    <w:rsid w:val="00DD5354"/>
    <w:rsid w:val="00E17037"/>
    <w:rsid w:val="00E47E63"/>
    <w:rsid w:val="00E54818"/>
    <w:rsid w:val="00E677C4"/>
    <w:rsid w:val="00E71F77"/>
    <w:rsid w:val="00E86441"/>
    <w:rsid w:val="00EB6435"/>
    <w:rsid w:val="00ED2E43"/>
    <w:rsid w:val="00EE0A89"/>
    <w:rsid w:val="00EE24E4"/>
    <w:rsid w:val="00EE4CD7"/>
    <w:rsid w:val="00EF232F"/>
    <w:rsid w:val="00F04314"/>
    <w:rsid w:val="00F15BAC"/>
    <w:rsid w:val="00F2065C"/>
    <w:rsid w:val="00F34D6B"/>
    <w:rsid w:val="00F51A35"/>
    <w:rsid w:val="00F66316"/>
    <w:rsid w:val="00F7145F"/>
    <w:rsid w:val="00F726DF"/>
    <w:rsid w:val="00F9259E"/>
    <w:rsid w:val="00FA2291"/>
    <w:rsid w:val="00FE2075"/>
    <w:rsid w:val="00FE22F0"/>
    <w:rsid w:val="00FE36D2"/>
    <w:rsid w:val="00FF6D0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ocId w14:val="7DCA2F13"/>
  <w15:docId w15:val="{90350ED3-6067-413D-8588-3F6D8638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801"/>
    <w:pPr>
      <w:jc w:val="both"/>
    </w:pPr>
    <w:rPr>
      <w:rFonts w:ascii="Arial Narrow" w:eastAsia="Times New Roman" w:hAnsi="Arial Narrow"/>
      <w:snapToGrid w:val="0"/>
      <w:color w:val="000000"/>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B7801"/>
    <w:pPr>
      <w:jc w:val="center"/>
    </w:pPr>
    <w:rPr>
      <w:rFonts w:ascii="Arial" w:hAnsi="Arial"/>
      <w:b/>
      <w:bCs/>
      <w:snapToGrid/>
      <w:color w:val="auto"/>
      <w:sz w:val="22"/>
      <w:szCs w:val="24"/>
      <w:lang w:val="en-ZA"/>
    </w:rPr>
  </w:style>
  <w:style w:type="character" w:customStyle="1" w:styleId="TitleChar">
    <w:name w:val="Title Char"/>
    <w:basedOn w:val="DefaultParagraphFont"/>
    <w:link w:val="Title"/>
    <w:rsid w:val="00CB7801"/>
    <w:rPr>
      <w:rFonts w:ascii="Arial" w:eastAsia="Times New Roman" w:hAnsi="Arial" w:cs="Times New Roman"/>
      <w:b/>
      <w:bCs/>
      <w:szCs w:val="24"/>
    </w:rPr>
  </w:style>
  <w:style w:type="paragraph" w:customStyle="1" w:styleId="Style1">
    <w:name w:val="Style1"/>
    <w:basedOn w:val="Normal"/>
    <w:autoRedefine/>
    <w:rsid w:val="00CB7801"/>
    <w:pPr>
      <w:spacing w:after="120"/>
      <w:jc w:val="center"/>
    </w:pPr>
    <w:rPr>
      <w:b/>
      <w:caps/>
    </w:rPr>
  </w:style>
  <w:style w:type="character" w:customStyle="1" w:styleId="st">
    <w:name w:val="st"/>
    <w:basedOn w:val="DefaultParagraphFont"/>
    <w:rsid w:val="00142115"/>
  </w:style>
  <w:style w:type="character" w:customStyle="1" w:styleId="st1">
    <w:name w:val="st1"/>
    <w:basedOn w:val="DefaultParagraphFont"/>
    <w:rsid w:val="00B81428"/>
  </w:style>
  <w:style w:type="paragraph" w:styleId="BalloonText">
    <w:name w:val="Balloon Text"/>
    <w:basedOn w:val="Normal"/>
    <w:link w:val="BalloonTextChar"/>
    <w:uiPriority w:val="99"/>
    <w:semiHidden/>
    <w:unhideWhenUsed/>
    <w:rsid w:val="003653EA"/>
    <w:rPr>
      <w:rFonts w:ascii="Tahoma" w:hAnsi="Tahoma" w:cs="Tahoma"/>
      <w:sz w:val="16"/>
      <w:szCs w:val="16"/>
    </w:rPr>
  </w:style>
  <w:style w:type="character" w:customStyle="1" w:styleId="BalloonTextChar">
    <w:name w:val="Balloon Text Char"/>
    <w:basedOn w:val="DefaultParagraphFont"/>
    <w:link w:val="BalloonText"/>
    <w:uiPriority w:val="99"/>
    <w:semiHidden/>
    <w:rsid w:val="003653EA"/>
    <w:rPr>
      <w:rFonts w:ascii="Tahoma" w:eastAsia="Times New Roman" w:hAnsi="Tahoma" w:cs="Tahoma"/>
      <w:snapToGrid w:val="0"/>
      <w:color w:val="000000"/>
      <w:sz w:val="16"/>
      <w:szCs w:val="16"/>
      <w:lang w:val="en-GB"/>
    </w:rPr>
  </w:style>
  <w:style w:type="paragraph" w:styleId="BodyTextIndent2">
    <w:name w:val="Body Text Indent 2"/>
    <w:basedOn w:val="Normal"/>
    <w:link w:val="BodyTextIndent2Char"/>
    <w:rsid w:val="002803CB"/>
    <w:pPr>
      <w:tabs>
        <w:tab w:val="left" w:pos="432"/>
        <w:tab w:val="left" w:pos="864"/>
      </w:tabs>
      <w:spacing w:line="360" w:lineRule="auto"/>
      <w:ind w:left="1440" w:hanging="1440"/>
      <w:jc w:val="left"/>
    </w:pPr>
    <w:rPr>
      <w:rFonts w:ascii="CG Times" w:hAnsi="CG Times"/>
      <w:snapToGrid/>
      <w:color w:val="auto"/>
      <w:lang w:val="en-US"/>
    </w:rPr>
  </w:style>
  <w:style w:type="character" w:customStyle="1" w:styleId="BodyTextIndent2Char">
    <w:name w:val="Body Text Indent 2 Char"/>
    <w:basedOn w:val="DefaultParagraphFont"/>
    <w:link w:val="BodyTextIndent2"/>
    <w:rsid w:val="002803CB"/>
    <w:rPr>
      <w:rFonts w:ascii="CG Times" w:eastAsia="Times New Roman" w:hAnsi="CG Times" w:cs="Times New Roman"/>
      <w:sz w:val="24"/>
      <w:szCs w:val="20"/>
      <w:lang w:val="en-US"/>
    </w:rPr>
  </w:style>
  <w:style w:type="paragraph" w:styleId="Header">
    <w:name w:val="header"/>
    <w:basedOn w:val="Normal"/>
    <w:link w:val="HeaderChar"/>
    <w:uiPriority w:val="99"/>
    <w:unhideWhenUsed/>
    <w:rsid w:val="0012321F"/>
    <w:pPr>
      <w:tabs>
        <w:tab w:val="center" w:pos="4513"/>
        <w:tab w:val="right" w:pos="9026"/>
      </w:tabs>
    </w:pPr>
  </w:style>
  <w:style w:type="character" w:customStyle="1" w:styleId="HeaderChar">
    <w:name w:val="Header Char"/>
    <w:basedOn w:val="DefaultParagraphFont"/>
    <w:link w:val="Header"/>
    <w:uiPriority w:val="99"/>
    <w:rsid w:val="0012321F"/>
    <w:rPr>
      <w:rFonts w:ascii="Arial Narrow" w:eastAsia="Times New Roman" w:hAnsi="Arial Narrow"/>
      <w:snapToGrid w:val="0"/>
      <w:color w:val="000000"/>
      <w:sz w:val="24"/>
      <w:lang w:val="en-GB" w:eastAsia="en-US"/>
    </w:rPr>
  </w:style>
  <w:style w:type="paragraph" w:styleId="Footer">
    <w:name w:val="footer"/>
    <w:basedOn w:val="Normal"/>
    <w:link w:val="FooterChar"/>
    <w:uiPriority w:val="99"/>
    <w:semiHidden/>
    <w:unhideWhenUsed/>
    <w:rsid w:val="0012321F"/>
    <w:pPr>
      <w:tabs>
        <w:tab w:val="center" w:pos="4513"/>
        <w:tab w:val="right" w:pos="9026"/>
      </w:tabs>
    </w:pPr>
  </w:style>
  <w:style w:type="character" w:customStyle="1" w:styleId="FooterChar">
    <w:name w:val="Footer Char"/>
    <w:basedOn w:val="DefaultParagraphFont"/>
    <w:link w:val="Footer"/>
    <w:uiPriority w:val="99"/>
    <w:semiHidden/>
    <w:rsid w:val="0012321F"/>
    <w:rPr>
      <w:rFonts w:ascii="Arial Narrow" w:eastAsia="Times New Roman" w:hAnsi="Arial Narrow"/>
      <w:snapToGrid w:val="0"/>
      <w:color w:val="000000"/>
      <w:sz w:val="24"/>
      <w:lang w:val="en-GB" w:eastAsia="en-US"/>
    </w:rPr>
  </w:style>
  <w:style w:type="paragraph" w:styleId="ListParagraph">
    <w:name w:val="List Paragraph"/>
    <w:basedOn w:val="Normal"/>
    <w:uiPriority w:val="34"/>
    <w:qFormat/>
    <w:rsid w:val="0077306F"/>
    <w:pPr>
      <w:ind w:left="720"/>
      <w:contextualSpacing/>
    </w:pPr>
  </w:style>
  <w:style w:type="paragraph" w:styleId="BodyTextIndent">
    <w:name w:val="Body Text Indent"/>
    <w:basedOn w:val="Normal"/>
    <w:link w:val="BodyTextIndentChar"/>
    <w:uiPriority w:val="99"/>
    <w:unhideWhenUsed/>
    <w:rsid w:val="00161355"/>
    <w:pPr>
      <w:spacing w:after="120"/>
      <w:ind w:left="283"/>
    </w:pPr>
  </w:style>
  <w:style w:type="character" w:customStyle="1" w:styleId="BodyTextIndentChar">
    <w:name w:val="Body Text Indent Char"/>
    <w:basedOn w:val="DefaultParagraphFont"/>
    <w:link w:val="BodyTextIndent"/>
    <w:uiPriority w:val="99"/>
    <w:rsid w:val="00161355"/>
    <w:rPr>
      <w:rFonts w:ascii="Arial Narrow" w:eastAsia="Times New Roman" w:hAnsi="Arial Narrow"/>
      <w:snapToGrid w:val="0"/>
      <w:color w:val="000000"/>
      <w:sz w:val="24"/>
      <w:lang w:val="en-GB" w:eastAsia="en-US"/>
    </w:rPr>
  </w:style>
  <w:style w:type="table" w:styleId="TableGrid">
    <w:name w:val="Table Grid"/>
    <w:basedOn w:val="TableNormal"/>
    <w:uiPriority w:val="59"/>
    <w:rsid w:val="001C2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F0A92"/>
    <w:pPr>
      <w:spacing w:before="100" w:beforeAutospacing="1" w:after="100" w:afterAutospacing="1"/>
      <w:jc w:val="left"/>
    </w:pPr>
    <w:rPr>
      <w:rFonts w:ascii="Times New Roman" w:eastAsiaTheme="minorHAnsi" w:hAnsi="Times New Roman"/>
      <w:snapToGrid/>
      <w:color w:val="auto"/>
      <w:szCs w:val="24"/>
      <w:lang w:val="en-US"/>
    </w:rPr>
  </w:style>
  <w:style w:type="table" w:customStyle="1" w:styleId="TableGrid2">
    <w:name w:val="Table Grid2"/>
    <w:basedOn w:val="TableNormal"/>
    <w:next w:val="TableGrid"/>
    <w:uiPriority w:val="59"/>
    <w:rsid w:val="00FE207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17712">
      <w:bodyDiv w:val="1"/>
      <w:marLeft w:val="0"/>
      <w:marRight w:val="0"/>
      <w:marTop w:val="0"/>
      <w:marBottom w:val="0"/>
      <w:divBdr>
        <w:top w:val="none" w:sz="0" w:space="0" w:color="auto"/>
        <w:left w:val="none" w:sz="0" w:space="0" w:color="auto"/>
        <w:bottom w:val="none" w:sz="0" w:space="0" w:color="auto"/>
        <w:right w:val="none" w:sz="0" w:space="0" w:color="auto"/>
      </w:divBdr>
    </w:div>
    <w:div w:id="288821139">
      <w:bodyDiv w:val="1"/>
      <w:marLeft w:val="0"/>
      <w:marRight w:val="0"/>
      <w:marTop w:val="0"/>
      <w:marBottom w:val="0"/>
      <w:divBdr>
        <w:top w:val="none" w:sz="0" w:space="0" w:color="auto"/>
        <w:left w:val="none" w:sz="0" w:space="0" w:color="auto"/>
        <w:bottom w:val="none" w:sz="0" w:space="0" w:color="auto"/>
        <w:right w:val="none" w:sz="0" w:space="0" w:color="auto"/>
      </w:divBdr>
    </w:div>
    <w:div w:id="294338080">
      <w:bodyDiv w:val="1"/>
      <w:marLeft w:val="0"/>
      <w:marRight w:val="0"/>
      <w:marTop w:val="0"/>
      <w:marBottom w:val="0"/>
      <w:divBdr>
        <w:top w:val="none" w:sz="0" w:space="0" w:color="auto"/>
        <w:left w:val="none" w:sz="0" w:space="0" w:color="auto"/>
        <w:bottom w:val="none" w:sz="0" w:space="0" w:color="auto"/>
        <w:right w:val="none" w:sz="0" w:space="0" w:color="auto"/>
      </w:divBdr>
    </w:div>
    <w:div w:id="495927413">
      <w:bodyDiv w:val="1"/>
      <w:marLeft w:val="0"/>
      <w:marRight w:val="0"/>
      <w:marTop w:val="0"/>
      <w:marBottom w:val="0"/>
      <w:divBdr>
        <w:top w:val="none" w:sz="0" w:space="0" w:color="auto"/>
        <w:left w:val="none" w:sz="0" w:space="0" w:color="auto"/>
        <w:bottom w:val="none" w:sz="0" w:space="0" w:color="auto"/>
        <w:right w:val="none" w:sz="0" w:space="0" w:color="auto"/>
      </w:divBdr>
    </w:div>
    <w:div w:id="898829126">
      <w:bodyDiv w:val="1"/>
      <w:marLeft w:val="0"/>
      <w:marRight w:val="0"/>
      <w:marTop w:val="0"/>
      <w:marBottom w:val="0"/>
      <w:divBdr>
        <w:top w:val="none" w:sz="0" w:space="0" w:color="auto"/>
        <w:left w:val="none" w:sz="0" w:space="0" w:color="auto"/>
        <w:bottom w:val="none" w:sz="0" w:space="0" w:color="auto"/>
        <w:right w:val="none" w:sz="0" w:space="0" w:color="auto"/>
      </w:divBdr>
    </w:div>
    <w:div w:id="1586911338">
      <w:bodyDiv w:val="1"/>
      <w:marLeft w:val="0"/>
      <w:marRight w:val="0"/>
      <w:marTop w:val="0"/>
      <w:marBottom w:val="0"/>
      <w:divBdr>
        <w:top w:val="none" w:sz="0" w:space="0" w:color="auto"/>
        <w:left w:val="none" w:sz="0" w:space="0" w:color="auto"/>
        <w:bottom w:val="none" w:sz="0" w:space="0" w:color="auto"/>
        <w:right w:val="none" w:sz="0" w:space="0" w:color="auto"/>
      </w:divBdr>
    </w:div>
    <w:div w:id="1684473906">
      <w:bodyDiv w:val="1"/>
      <w:marLeft w:val="0"/>
      <w:marRight w:val="0"/>
      <w:marTop w:val="0"/>
      <w:marBottom w:val="0"/>
      <w:divBdr>
        <w:top w:val="none" w:sz="0" w:space="0" w:color="auto"/>
        <w:left w:val="none" w:sz="0" w:space="0" w:color="auto"/>
        <w:bottom w:val="none" w:sz="0" w:space="0" w:color="auto"/>
        <w:right w:val="none" w:sz="0" w:space="0" w:color="auto"/>
      </w:divBdr>
    </w:div>
    <w:div w:id="1711951325">
      <w:bodyDiv w:val="1"/>
      <w:marLeft w:val="0"/>
      <w:marRight w:val="0"/>
      <w:marTop w:val="0"/>
      <w:marBottom w:val="0"/>
      <w:divBdr>
        <w:top w:val="none" w:sz="0" w:space="0" w:color="auto"/>
        <w:left w:val="none" w:sz="0" w:space="0" w:color="auto"/>
        <w:bottom w:val="none" w:sz="0" w:space="0" w:color="auto"/>
        <w:right w:val="none" w:sz="0" w:space="0" w:color="auto"/>
      </w:divBdr>
    </w:div>
    <w:div w:id="2039969409">
      <w:bodyDiv w:val="1"/>
      <w:marLeft w:val="0"/>
      <w:marRight w:val="0"/>
      <w:marTop w:val="0"/>
      <w:marBottom w:val="0"/>
      <w:divBdr>
        <w:top w:val="none" w:sz="0" w:space="0" w:color="auto"/>
        <w:left w:val="none" w:sz="0" w:space="0" w:color="auto"/>
        <w:bottom w:val="none" w:sz="0" w:space="0" w:color="auto"/>
        <w:right w:val="none" w:sz="0" w:space="0" w:color="auto"/>
      </w:divBdr>
    </w:div>
    <w:div w:id="205553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uyiswa.mdemka\Documents\PARLIAMENT\PQ'S%202013\PQ%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PQ TEMPLATE.dot</Template>
  <TotalTime>1</TotalTime>
  <Pages>3</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vuyiswa.mdemka</dc:creator>
  <cp:lastModifiedBy>Sehlabela Chuene</cp:lastModifiedBy>
  <cp:revision>2</cp:revision>
  <cp:lastPrinted>2017-07-03T13:50:00Z</cp:lastPrinted>
  <dcterms:created xsi:type="dcterms:W3CDTF">2017-07-27T13:55:00Z</dcterms:created>
  <dcterms:modified xsi:type="dcterms:W3CDTF">2017-07-27T13:55:00Z</dcterms:modified>
</cp:coreProperties>
</file>