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82626" w14:textId="77777777" w:rsidR="00A478CD" w:rsidRDefault="00A478CD" w:rsidP="00055BA4">
      <w:pPr>
        <w:ind w:left="810"/>
        <w:rPr>
          <w:lang w:val="en-ZA"/>
        </w:rPr>
      </w:pPr>
      <w:bookmarkStart w:id="0" w:name="_GoBack"/>
      <w:bookmarkEnd w:id="0"/>
    </w:p>
    <w:p w14:paraId="708C3DD8" w14:textId="77777777" w:rsidR="00A478CD" w:rsidRDefault="00AD48BA" w:rsidP="00A478CD">
      <w:pPr>
        <w:rPr>
          <w:lang w:val="en-ZA"/>
        </w:rPr>
      </w:pPr>
      <w:r>
        <w:rPr>
          <w:rFonts w:ascii="Arial" w:hAnsi="Arial" w:cs="Arial"/>
          <w:b/>
          <w:bCs/>
          <w:noProof/>
          <w:lang w:val="en-ZA" w:eastAsia="en-ZA"/>
        </w:rPr>
        <w:drawing>
          <wp:anchor distT="0" distB="0" distL="0" distR="0" simplePos="0" relativeHeight="251658240" behindDoc="0" locked="0" layoutInCell="1" allowOverlap="0" wp14:anchorId="4E011992" wp14:editId="1B3EE29D">
            <wp:simplePos x="0" y="0"/>
            <wp:positionH relativeFrom="column">
              <wp:posOffset>2633980</wp:posOffset>
            </wp:positionH>
            <wp:positionV relativeFrom="line">
              <wp:posOffset>18415</wp:posOffset>
            </wp:positionV>
            <wp:extent cx="1325245" cy="1066800"/>
            <wp:effectExtent l="0" t="0" r="8255" b="0"/>
            <wp:wrapSquare wrapText="bothSides"/>
            <wp:docPr id="1"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5">
                      <a:lum bright="-10000" contrast="20000"/>
                      <a:extLst>
                        <a:ext uri="{28A0092B-C50C-407E-A947-70E740481C1C}">
                          <a14:useLocalDpi xmlns:a14="http://schemas.microsoft.com/office/drawing/2010/main" val="0"/>
                        </a:ext>
                      </a:extLst>
                    </a:blip>
                    <a:srcRect/>
                    <a:stretch>
                      <a:fillRect/>
                    </a:stretch>
                  </pic:blipFill>
                  <pic:spPr bwMode="auto">
                    <a:xfrm>
                      <a:off x="0" y="0"/>
                      <a:ext cx="1325245" cy="1066800"/>
                    </a:xfrm>
                    <a:prstGeom prst="rect">
                      <a:avLst/>
                    </a:prstGeom>
                    <a:noFill/>
                  </pic:spPr>
                </pic:pic>
              </a:graphicData>
            </a:graphic>
            <wp14:sizeRelH relativeFrom="page">
              <wp14:pctWidth>0</wp14:pctWidth>
            </wp14:sizeRelH>
            <wp14:sizeRelV relativeFrom="page">
              <wp14:pctHeight>0</wp14:pctHeight>
            </wp14:sizeRelV>
          </wp:anchor>
        </w:drawing>
      </w:r>
    </w:p>
    <w:p w14:paraId="4F2D7098" w14:textId="77777777" w:rsidR="00A478CD" w:rsidRDefault="00A478CD" w:rsidP="00A478CD">
      <w:pPr>
        <w:rPr>
          <w:lang w:val="en-ZA"/>
        </w:rPr>
      </w:pPr>
    </w:p>
    <w:p w14:paraId="1D4561FE" w14:textId="77777777" w:rsidR="00A478CD" w:rsidRDefault="00A478CD" w:rsidP="00A478CD">
      <w:pPr>
        <w:pStyle w:val="BodyText"/>
        <w:spacing w:after="0"/>
        <w:jc w:val="center"/>
        <w:outlineLvl w:val="0"/>
        <w:rPr>
          <w:rFonts w:ascii="Arial" w:hAnsi="Arial" w:cs="Arial"/>
          <w:b/>
          <w:bCs/>
        </w:rPr>
      </w:pPr>
    </w:p>
    <w:p w14:paraId="09CD20E6" w14:textId="77777777" w:rsidR="00A478CD" w:rsidRDefault="00A478CD" w:rsidP="00A478CD">
      <w:pPr>
        <w:rPr>
          <w:rFonts w:ascii="Arial" w:hAnsi="Arial" w:cs="Arial"/>
          <w:b/>
        </w:rPr>
      </w:pPr>
    </w:p>
    <w:p w14:paraId="1D73BFF2" w14:textId="77777777" w:rsidR="00AD48BA" w:rsidRDefault="00AD48BA" w:rsidP="00A478CD">
      <w:pPr>
        <w:rPr>
          <w:rFonts w:ascii="Arial" w:hAnsi="Arial" w:cs="Arial"/>
          <w:b/>
        </w:rPr>
      </w:pPr>
    </w:p>
    <w:p w14:paraId="7C9756B7" w14:textId="77777777" w:rsidR="00AD48BA" w:rsidRDefault="00AD48BA" w:rsidP="00A478CD">
      <w:pPr>
        <w:rPr>
          <w:rFonts w:ascii="Arial" w:hAnsi="Arial" w:cs="Arial"/>
          <w:b/>
        </w:rPr>
      </w:pPr>
    </w:p>
    <w:p w14:paraId="54E6A656" w14:textId="77777777" w:rsidR="00AD48BA" w:rsidRDefault="00AD48BA" w:rsidP="00A478CD">
      <w:pPr>
        <w:rPr>
          <w:rFonts w:ascii="Arial" w:hAnsi="Arial" w:cs="Arial"/>
          <w:b/>
        </w:rPr>
      </w:pPr>
    </w:p>
    <w:p w14:paraId="2F8814D3" w14:textId="77777777" w:rsidR="00AD48BA" w:rsidRDefault="00AD48BA" w:rsidP="00A478CD">
      <w:pPr>
        <w:rPr>
          <w:rFonts w:ascii="Arial" w:hAnsi="Arial" w:cs="Arial"/>
          <w:b/>
        </w:rPr>
      </w:pPr>
    </w:p>
    <w:p w14:paraId="1293A57E" w14:textId="77777777" w:rsidR="00AD48BA" w:rsidRPr="00AD48BA" w:rsidRDefault="00AD48BA" w:rsidP="00AD48BA">
      <w:pPr>
        <w:jc w:val="center"/>
        <w:rPr>
          <w:rFonts w:ascii="Arial" w:hAnsi="Arial" w:cs="Arial"/>
          <w:b/>
        </w:rPr>
      </w:pPr>
      <w:r w:rsidRPr="00AD48BA">
        <w:rPr>
          <w:rFonts w:ascii="Arial" w:hAnsi="Arial" w:cs="Arial"/>
          <w:b/>
        </w:rPr>
        <w:t>DEPARTMENT: PUBLIC ENTERPRISES</w:t>
      </w:r>
    </w:p>
    <w:p w14:paraId="45408726" w14:textId="77777777" w:rsidR="00AD48BA" w:rsidRPr="00AD48BA" w:rsidRDefault="00AD48BA" w:rsidP="00AD48BA">
      <w:pPr>
        <w:jc w:val="center"/>
        <w:rPr>
          <w:rFonts w:ascii="Arial" w:hAnsi="Arial" w:cs="Arial"/>
          <w:b/>
        </w:rPr>
      </w:pPr>
      <w:r w:rsidRPr="00AD48BA">
        <w:rPr>
          <w:rFonts w:ascii="Arial" w:hAnsi="Arial" w:cs="Arial"/>
          <w:b/>
        </w:rPr>
        <w:t>REPUBLIC OF SOUTH AFRICA</w:t>
      </w:r>
    </w:p>
    <w:p w14:paraId="578D955E" w14:textId="77777777" w:rsidR="00AD48BA" w:rsidRPr="00AD48BA" w:rsidRDefault="00AD48BA" w:rsidP="00AD48BA">
      <w:pPr>
        <w:rPr>
          <w:rFonts w:ascii="Arial" w:hAnsi="Arial" w:cs="Arial"/>
          <w:b/>
          <w:bCs/>
        </w:rPr>
      </w:pPr>
    </w:p>
    <w:p w14:paraId="6DA82BCF" w14:textId="77777777" w:rsidR="00AD48BA" w:rsidRPr="00AD48BA" w:rsidRDefault="00AD48BA" w:rsidP="00AD48BA">
      <w:pPr>
        <w:jc w:val="center"/>
        <w:rPr>
          <w:rFonts w:ascii="Arial" w:hAnsi="Arial" w:cs="Arial"/>
          <w:b/>
          <w:bCs/>
        </w:rPr>
      </w:pPr>
      <w:r w:rsidRPr="00AD48BA">
        <w:rPr>
          <w:rFonts w:ascii="Arial" w:hAnsi="Arial" w:cs="Arial"/>
          <w:b/>
          <w:bCs/>
        </w:rPr>
        <w:t>NATIONAL ASSEMBLY</w:t>
      </w:r>
    </w:p>
    <w:p w14:paraId="67A59D48" w14:textId="77777777" w:rsidR="00AD48BA" w:rsidRPr="00AD48BA" w:rsidRDefault="00AD48BA" w:rsidP="00AD48BA">
      <w:pPr>
        <w:rPr>
          <w:rFonts w:ascii="Arial" w:hAnsi="Arial" w:cs="Arial"/>
          <w:b/>
          <w:bCs/>
        </w:rPr>
      </w:pPr>
    </w:p>
    <w:p w14:paraId="578FC160" w14:textId="77777777" w:rsidR="00AD48BA" w:rsidRPr="00AD48BA" w:rsidRDefault="00AD48BA" w:rsidP="00AD48BA">
      <w:pPr>
        <w:rPr>
          <w:rFonts w:ascii="Arial" w:hAnsi="Arial" w:cs="Arial"/>
          <w:b/>
          <w:bCs/>
        </w:rPr>
      </w:pPr>
    </w:p>
    <w:p w14:paraId="40FA6122" w14:textId="77777777" w:rsidR="00AD48BA" w:rsidRPr="00AD48BA" w:rsidRDefault="00AD48BA" w:rsidP="00AD48BA">
      <w:pPr>
        <w:ind w:left="720"/>
        <w:rPr>
          <w:rFonts w:ascii="Arial" w:hAnsi="Arial" w:cs="Arial"/>
          <w:b/>
          <w:bCs/>
        </w:rPr>
      </w:pPr>
      <w:r w:rsidRPr="00AD48BA">
        <w:rPr>
          <w:rFonts w:ascii="Arial" w:hAnsi="Arial" w:cs="Arial"/>
          <w:b/>
          <w:bCs/>
        </w:rPr>
        <w:t>QUESTION FOR ORAL REPLY</w:t>
      </w:r>
    </w:p>
    <w:p w14:paraId="606D2659" w14:textId="77777777" w:rsidR="00AD48BA" w:rsidRPr="00AD48BA" w:rsidRDefault="00AD48BA" w:rsidP="00AD48BA">
      <w:pPr>
        <w:ind w:left="720"/>
        <w:rPr>
          <w:rFonts w:ascii="Arial" w:hAnsi="Arial" w:cs="Arial"/>
          <w:b/>
          <w:bCs/>
        </w:rPr>
      </w:pPr>
    </w:p>
    <w:p w14:paraId="56650BBB" w14:textId="77777777" w:rsidR="00AD48BA" w:rsidRPr="00AD48BA" w:rsidRDefault="00AD48BA" w:rsidP="00AD48BA">
      <w:pPr>
        <w:ind w:left="720"/>
        <w:rPr>
          <w:rFonts w:ascii="Arial" w:hAnsi="Arial" w:cs="Arial"/>
          <w:b/>
          <w:bCs/>
        </w:rPr>
      </w:pPr>
      <w:r w:rsidRPr="00AD48BA">
        <w:rPr>
          <w:rFonts w:ascii="Arial" w:hAnsi="Arial" w:cs="Arial"/>
          <w:b/>
          <w:bCs/>
        </w:rPr>
        <w:t xml:space="preserve">QUESTION NO: </w:t>
      </w:r>
      <w:r w:rsidR="00491748">
        <w:rPr>
          <w:rFonts w:ascii="Arial" w:hAnsi="Arial" w:cs="Arial"/>
          <w:b/>
          <w:bCs/>
        </w:rPr>
        <w:t>1841</w:t>
      </w:r>
    </w:p>
    <w:p w14:paraId="7D7FF83F" w14:textId="77777777" w:rsidR="00AD48BA" w:rsidRPr="00AD48BA" w:rsidRDefault="00AD48BA" w:rsidP="00AD48BA">
      <w:pPr>
        <w:ind w:left="720"/>
        <w:rPr>
          <w:rFonts w:ascii="Arial" w:hAnsi="Arial" w:cs="Arial"/>
          <w:b/>
          <w:bCs/>
        </w:rPr>
      </w:pPr>
    </w:p>
    <w:p w14:paraId="316377A2" w14:textId="77777777" w:rsidR="00AD48BA" w:rsidRDefault="00AD48BA" w:rsidP="001C6EAD">
      <w:pPr>
        <w:ind w:left="720"/>
        <w:rPr>
          <w:rFonts w:ascii="Arial" w:hAnsi="Arial" w:cs="Arial"/>
          <w:b/>
        </w:rPr>
      </w:pPr>
      <w:r w:rsidRPr="00AD48BA">
        <w:rPr>
          <w:rFonts w:ascii="Arial" w:hAnsi="Arial" w:cs="Arial"/>
          <w:b/>
          <w:bCs/>
        </w:rPr>
        <w:t xml:space="preserve">DATE OF PUBLICATION: </w:t>
      </w:r>
      <w:r w:rsidR="00491748">
        <w:rPr>
          <w:rFonts w:ascii="Arial" w:hAnsi="Arial" w:cs="Arial"/>
          <w:b/>
          <w:bCs/>
        </w:rPr>
        <w:t>12 June 2017</w:t>
      </w:r>
    </w:p>
    <w:p w14:paraId="4FF1474F" w14:textId="77777777" w:rsidR="00AD48BA" w:rsidRDefault="00AD48BA" w:rsidP="00A478CD">
      <w:pPr>
        <w:rPr>
          <w:rFonts w:ascii="Arial" w:hAnsi="Arial" w:cs="Arial"/>
          <w:b/>
        </w:rPr>
      </w:pPr>
    </w:p>
    <w:p w14:paraId="76498A25" w14:textId="77777777" w:rsidR="00A478CD" w:rsidRDefault="00A478CD" w:rsidP="00A478CD">
      <w:pPr>
        <w:rPr>
          <w:rFonts w:ascii="Calibri" w:eastAsia="Calibri" w:hAnsi="Calibri" w:cs="Calibri"/>
          <w:b/>
          <w:bCs/>
          <w:sz w:val="22"/>
          <w:szCs w:val="22"/>
          <w:lang w:val="en-ZA"/>
        </w:rPr>
      </w:pPr>
    </w:p>
    <w:p w14:paraId="7E45B595" w14:textId="77777777" w:rsidR="00491748" w:rsidRPr="00491748" w:rsidRDefault="00491748" w:rsidP="00491748">
      <w:pPr>
        <w:ind w:firstLine="720"/>
        <w:rPr>
          <w:rFonts w:ascii="Arial" w:eastAsia="Calibri" w:hAnsi="Arial" w:cs="Arial"/>
          <w:b/>
          <w:lang w:val="en-ZA"/>
        </w:rPr>
      </w:pPr>
      <w:r>
        <w:rPr>
          <w:rFonts w:ascii="Arial" w:eastAsia="Calibri" w:hAnsi="Arial" w:cs="Arial"/>
          <w:b/>
          <w:bCs/>
          <w:lang w:val="en-ZA"/>
        </w:rPr>
        <w:t>1841.   </w:t>
      </w:r>
      <w:r w:rsidRPr="00491748">
        <w:rPr>
          <w:rFonts w:ascii="Arial" w:hAnsi="Arial" w:cs="Arial"/>
          <w:b/>
          <w:bCs/>
        </w:rPr>
        <w:t xml:space="preserve">Mr M G P </w:t>
      </w:r>
      <w:proofErr w:type="spellStart"/>
      <w:r w:rsidRPr="00491748">
        <w:rPr>
          <w:rFonts w:ascii="Arial" w:hAnsi="Arial" w:cs="Arial"/>
          <w:b/>
          <w:bCs/>
        </w:rPr>
        <w:t>Lekota</w:t>
      </w:r>
      <w:proofErr w:type="spellEnd"/>
      <w:r w:rsidRPr="00491748">
        <w:rPr>
          <w:rFonts w:ascii="Arial" w:hAnsi="Arial" w:cs="Arial"/>
          <w:b/>
          <w:bCs/>
        </w:rPr>
        <w:t xml:space="preserve"> (Cope) to ask the Minister of Public Enterprises:</w:t>
      </w:r>
    </w:p>
    <w:p w14:paraId="535416FB" w14:textId="77777777" w:rsidR="00A478CD" w:rsidRPr="00491748" w:rsidRDefault="00491748" w:rsidP="00491748">
      <w:pPr>
        <w:spacing w:before="100" w:beforeAutospacing="1" w:after="100" w:afterAutospacing="1" w:line="276" w:lineRule="auto"/>
        <w:ind w:left="811"/>
        <w:jc w:val="both"/>
        <w:rPr>
          <w:rFonts w:ascii="Arial" w:hAnsi="Arial" w:cs="Arial"/>
        </w:rPr>
      </w:pPr>
      <w:r w:rsidRPr="00491748">
        <w:rPr>
          <w:rFonts w:ascii="Arial" w:hAnsi="Arial" w:cs="Arial"/>
        </w:rPr>
        <w:t xml:space="preserve">(a) What processes were followed in filling the position of the newly appointed director-general, (b) did a certain person (name </w:t>
      </w:r>
      <w:r w:rsidRPr="00491748">
        <w:rPr>
          <w:rFonts w:ascii="Arial" w:hAnsi="Arial" w:cs="Arial"/>
          <w:lang w:val="af-ZA"/>
        </w:rPr>
        <w:t>furnished</w:t>
      </w:r>
      <w:r w:rsidRPr="00491748">
        <w:rPr>
          <w:rFonts w:ascii="Arial" w:hAnsi="Arial" w:cs="Arial"/>
        </w:rPr>
        <w:t>) formally apply for the position, (c) was she in any way instructed from within or outside the Cabinet into appointing the specified person and (d) what was the rationale in appointing the specified person to this position given his qualifications and experience?   NW2049E</w:t>
      </w:r>
    </w:p>
    <w:p w14:paraId="5C026CC7" w14:textId="77777777" w:rsidR="00A23272" w:rsidRDefault="00A478CD" w:rsidP="00055BA4">
      <w:pPr>
        <w:spacing w:before="100" w:beforeAutospacing="1" w:after="100" w:afterAutospacing="1"/>
        <w:ind w:firstLine="720"/>
        <w:jc w:val="both"/>
        <w:rPr>
          <w:rFonts w:ascii="Arial" w:hAnsi="Arial" w:cs="Arial"/>
          <w:b/>
        </w:rPr>
      </w:pPr>
      <w:r w:rsidRPr="00CD268A">
        <w:rPr>
          <w:rFonts w:ascii="Arial" w:hAnsi="Arial" w:cs="Arial"/>
          <w:b/>
        </w:rPr>
        <w:t>REPLY</w:t>
      </w:r>
    </w:p>
    <w:p w14:paraId="64140713" w14:textId="77777777" w:rsidR="00491748" w:rsidRDefault="00491748" w:rsidP="00491748">
      <w:pPr>
        <w:pStyle w:val="ListParagraph"/>
        <w:spacing w:before="100" w:beforeAutospacing="1" w:after="100" w:afterAutospacing="1" w:line="276" w:lineRule="auto"/>
        <w:ind w:left="709"/>
        <w:jc w:val="both"/>
        <w:rPr>
          <w:rFonts w:ascii="Arial" w:hAnsi="Arial" w:cs="Arial"/>
        </w:rPr>
      </w:pPr>
      <w:r w:rsidRPr="00491748">
        <w:rPr>
          <w:rFonts w:ascii="Arial" w:hAnsi="Arial" w:cs="Arial"/>
        </w:rPr>
        <w:t xml:space="preserve">(a) </w:t>
      </w:r>
      <w:r>
        <w:rPr>
          <w:rFonts w:ascii="Arial" w:hAnsi="Arial" w:cs="Arial"/>
        </w:rPr>
        <w:t xml:space="preserve">The post of director-general was </w:t>
      </w:r>
      <w:r w:rsidR="00432499">
        <w:rPr>
          <w:rFonts w:ascii="Arial" w:hAnsi="Arial" w:cs="Arial"/>
        </w:rPr>
        <w:t>advertised in the media,</w:t>
      </w:r>
      <w:r>
        <w:rPr>
          <w:rFonts w:ascii="Arial" w:hAnsi="Arial" w:cs="Arial"/>
        </w:rPr>
        <w:t xml:space="preserve"> interviews were held, request for appointment was submitted to Minister for Public</w:t>
      </w:r>
      <w:r w:rsidR="001D4B92">
        <w:rPr>
          <w:rFonts w:ascii="Arial" w:hAnsi="Arial" w:cs="Arial"/>
        </w:rPr>
        <w:t xml:space="preserve"> </w:t>
      </w:r>
      <w:r>
        <w:rPr>
          <w:rFonts w:ascii="Arial" w:hAnsi="Arial" w:cs="Arial"/>
        </w:rPr>
        <w:t>Service and Administration and Cabinet concurred with the appointment</w:t>
      </w:r>
      <w:r w:rsidR="00432499">
        <w:rPr>
          <w:rFonts w:ascii="Arial" w:hAnsi="Arial" w:cs="Arial"/>
        </w:rPr>
        <w:t>;</w:t>
      </w:r>
    </w:p>
    <w:p w14:paraId="6F605C9C" w14:textId="77777777" w:rsidR="00432499" w:rsidRDefault="00491748" w:rsidP="00491748">
      <w:pPr>
        <w:pStyle w:val="ListParagraph"/>
        <w:spacing w:before="100" w:beforeAutospacing="1" w:after="100" w:afterAutospacing="1" w:line="276" w:lineRule="auto"/>
        <w:ind w:left="709"/>
        <w:jc w:val="both"/>
        <w:rPr>
          <w:rFonts w:ascii="Arial" w:hAnsi="Arial" w:cs="Arial"/>
        </w:rPr>
      </w:pPr>
      <w:r w:rsidRPr="00491748">
        <w:rPr>
          <w:rFonts w:ascii="Arial" w:hAnsi="Arial" w:cs="Arial"/>
        </w:rPr>
        <w:t xml:space="preserve">(b) </w:t>
      </w:r>
      <w:r w:rsidR="00432499">
        <w:rPr>
          <w:rFonts w:ascii="Arial" w:hAnsi="Arial" w:cs="Arial"/>
        </w:rPr>
        <w:t xml:space="preserve">Yes, the </w:t>
      </w:r>
      <w:r w:rsidRPr="00491748">
        <w:rPr>
          <w:rFonts w:ascii="Arial" w:hAnsi="Arial" w:cs="Arial"/>
        </w:rPr>
        <w:t xml:space="preserve">person (name </w:t>
      </w:r>
      <w:r w:rsidRPr="00491748">
        <w:rPr>
          <w:rFonts w:ascii="Arial" w:hAnsi="Arial" w:cs="Arial"/>
          <w:lang w:val="af-ZA"/>
        </w:rPr>
        <w:t>furnished</w:t>
      </w:r>
      <w:r w:rsidRPr="00491748">
        <w:rPr>
          <w:rFonts w:ascii="Arial" w:hAnsi="Arial" w:cs="Arial"/>
        </w:rPr>
        <w:t>) formally apply for the position</w:t>
      </w:r>
      <w:r w:rsidR="00432499">
        <w:rPr>
          <w:rFonts w:ascii="Arial" w:hAnsi="Arial" w:cs="Arial"/>
        </w:rPr>
        <w:t>;</w:t>
      </w:r>
    </w:p>
    <w:p w14:paraId="5ECDBE69" w14:textId="77777777" w:rsidR="00C01527" w:rsidRDefault="00F145D9" w:rsidP="00491748">
      <w:pPr>
        <w:pStyle w:val="ListParagraph"/>
        <w:spacing w:before="100" w:beforeAutospacing="1" w:after="100" w:afterAutospacing="1" w:line="276" w:lineRule="auto"/>
        <w:ind w:left="709"/>
        <w:jc w:val="both"/>
        <w:rPr>
          <w:rFonts w:ascii="Arial" w:hAnsi="Arial" w:cs="Arial"/>
        </w:rPr>
      </w:pPr>
      <w:r>
        <w:rPr>
          <w:rFonts w:ascii="Arial" w:hAnsi="Arial" w:cs="Arial"/>
        </w:rPr>
        <w:t xml:space="preserve">(c) </w:t>
      </w:r>
      <w:r w:rsidR="00C01527">
        <w:rPr>
          <w:rFonts w:ascii="Arial" w:hAnsi="Arial" w:cs="Arial"/>
        </w:rPr>
        <w:t>No</w:t>
      </w:r>
    </w:p>
    <w:p w14:paraId="160EB829" w14:textId="77777777" w:rsidR="001D4B92" w:rsidRDefault="00491748" w:rsidP="00491748">
      <w:pPr>
        <w:pStyle w:val="ListParagraph"/>
        <w:spacing w:before="100" w:beforeAutospacing="1" w:after="100" w:afterAutospacing="1" w:line="276" w:lineRule="auto"/>
        <w:ind w:left="709"/>
        <w:jc w:val="both"/>
        <w:rPr>
          <w:rFonts w:ascii="Arial" w:hAnsi="Arial" w:cs="Arial"/>
        </w:rPr>
      </w:pPr>
      <w:r w:rsidRPr="00491748">
        <w:rPr>
          <w:rFonts w:ascii="Arial" w:hAnsi="Arial" w:cs="Arial"/>
        </w:rPr>
        <w:t xml:space="preserve">(d) </w:t>
      </w:r>
      <w:r w:rsidR="001D4B92">
        <w:rPr>
          <w:rFonts w:ascii="Arial" w:hAnsi="Arial" w:cs="Arial"/>
        </w:rPr>
        <w:t xml:space="preserve">Motivation as per </w:t>
      </w:r>
      <w:r w:rsidR="00A70782">
        <w:rPr>
          <w:rFonts w:ascii="Arial" w:hAnsi="Arial" w:cs="Arial"/>
        </w:rPr>
        <w:t>Cabinet</w:t>
      </w:r>
      <w:r w:rsidR="001D4B92">
        <w:rPr>
          <w:rFonts w:ascii="Arial" w:hAnsi="Arial" w:cs="Arial"/>
        </w:rPr>
        <w:t xml:space="preserve"> Memorandum submitted to Minister for Public Service and Administration:</w:t>
      </w:r>
    </w:p>
    <w:p w14:paraId="4DBBB397" w14:textId="77777777" w:rsidR="00A70782" w:rsidRDefault="001D4B92" w:rsidP="00A70782">
      <w:pPr>
        <w:pStyle w:val="ListParagraph"/>
        <w:spacing w:before="100" w:beforeAutospacing="1" w:after="100" w:afterAutospacing="1" w:line="276" w:lineRule="auto"/>
        <w:ind w:left="709"/>
        <w:jc w:val="both"/>
        <w:rPr>
          <w:rFonts w:ascii="Arial" w:hAnsi="Arial" w:cs="Arial"/>
        </w:rPr>
      </w:pPr>
      <w:r>
        <w:rPr>
          <w:rFonts w:ascii="Arial" w:hAnsi="Arial" w:cs="Arial"/>
        </w:rPr>
        <w:t>“</w:t>
      </w:r>
      <w:r w:rsidR="00A70782" w:rsidRPr="00A70782">
        <w:rPr>
          <w:rFonts w:ascii="Arial" w:hAnsi="Arial" w:cs="Arial"/>
        </w:rPr>
        <w:t xml:space="preserve">Mr Mogokare Richard Seleke displayed excellent understanding of the role and mandate of the </w:t>
      </w:r>
      <w:r w:rsidR="00F145D9">
        <w:rPr>
          <w:rFonts w:ascii="Arial" w:hAnsi="Arial" w:cs="Arial"/>
        </w:rPr>
        <w:t>D</w:t>
      </w:r>
      <w:r w:rsidR="00A70782" w:rsidRPr="00A70782">
        <w:rPr>
          <w:rFonts w:ascii="Arial" w:hAnsi="Arial" w:cs="Arial"/>
        </w:rPr>
        <w:t>epartment of Public Enterprises. He possesses 17 years’ experience in the public service wh</w:t>
      </w:r>
      <w:r w:rsidR="00F145D9">
        <w:rPr>
          <w:rFonts w:ascii="Arial" w:hAnsi="Arial" w:cs="Arial"/>
        </w:rPr>
        <w:t>ich is needed to be successful</w:t>
      </w:r>
      <w:r w:rsidR="00A70782" w:rsidRPr="00A70782">
        <w:rPr>
          <w:rFonts w:ascii="Arial" w:hAnsi="Arial" w:cs="Arial"/>
        </w:rPr>
        <w:t xml:space="preserve"> in the position. He demonstrated the ability to successfully engage with all relevant stakeholders as required from the incumbent of the position of Directo</w:t>
      </w:r>
      <w:r w:rsidR="00F145D9">
        <w:rPr>
          <w:rFonts w:ascii="Arial" w:hAnsi="Arial" w:cs="Arial"/>
        </w:rPr>
        <w:t>r-General of the Department of P</w:t>
      </w:r>
      <w:r w:rsidR="00A70782" w:rsidRPr="00A70782">
        <w:rPr>
          <w:rFonts w:ascii="Arial" w:hAnsi="Arial" w:cs="Arial"/>
        </w:rPr>
        <w:t>ublic Enterprises. Furthermore the Interview Panel agreed that he will be able to manage relationship</w:t>
      </w:r>
      <w:r w:rsidR="00F145D9">
        <w:rPr>
          <w:rFonts w:ascii="Arial" w:hAnsi="Arial" w:cs="Arial"/>
        </w:rPr>
        <w:t>s</w:t>
      </w:r>
      <w:r w:rsidR="00A70782" w:rsidRPr="00A70782">
        <w:rPr>
          <w:rFonts w:ascii="Arial" w:hAnsi="Arial" w:cs="Arial"/>
        </w:rPr>
        <w:t xml:space="preserve"> between the political leadership and the Department in a mature manner.</w:t>
      </w:r>
    </w:p>
    <w:p w14:paraId="34E598A0" w14:textId="77777777" w:rsidR="00A70782" w:rsidRPr="00A70782" w:rsidRDefault="00A70782" w:rsidP="00A70782">
      <w:pPr>
        <w:pStyle w:val="ListParagraph"/>
        <w:spacing w:before="100" w:beforeAutospacing="1" w:after="100" w:afterAutospacing="1" w:line="276" w:lineRule="auto"/>
        <w:ind w:left="709"/>
        <w:jc w:val="both"/>
        <w:rPr>
          <w:rFonts w:ascii="Arial" w:hAnsi="Arial" w:cs="Arial"/>
          <w:b/>
        </w:rPr>
      </w:pPr>
      <w:r w:rsidRPr="00A70782">
        <w:rPr>
          <w:rFonts w:ascii="Arial" w:hAnsi="Arial" w:cs="Arial"/>
        </w:rPr>
        <w:t>The Interview Panel is of the opinion that he will be able to provide excellent l</w:t>
      </w:r>
      <w:r>
        <w:rPr>
          <w:rFonts w:ascii="Arial" w:hAnsi="Arial" w:cs="Arial"/>
        </w:rPr>
        <w:t>eadership to the Department of P</w:t>
      </w:r>
      <w:r w:rsidRPr="00A70782">
        <w:rPr>
          <w:rFonts w:ascii="Arial" w:hAnsi="Arial" w:cs="Arial"/>
        </w:rPr>
        <w:t xml:space="preserve">ublic Enterprises on a strategic level.  Mr Seleke understands the compliance matters and processes required in the public service. He also demonstrated the required </w:t>
      </w:r>
      <w:r w:rsidRPr="00A70782">
        <w:rPr>
          <w:rFonts w:ascii="Arial" w:hAnsi="Arial" w:cs="Arial"/>
        </w:rPr>
        <w:lastRenderedPageBreak/>
        <w:t>competencies for the position and during the interview demonstrated innovative ideas, the ability to think out of the box and strong leadership capabilities.</w:t>
      </w:r>
      <w:r w:rsidR="00F145D9">
        <w:rPr>
          <w:rFonts w:ascii="Arial" w:hAnsi="Arial" w:cs="Arial"/>
        </w:rPr>
        <w:t xml:space="preserve">”  </w:t>
      </w:r>
    </w:p>
    <w:p w14:paraId="671CF3C3" w14:textId="77777777" w:rsidR="00A70782" w:rsidRDefault="00A70782" w:rsidP="00A70782">
      <w:pPr>
        <w:pStyle w:val="ListParagraph"/>
        <w:rPr>
          <w:rFonts w:ascii="Arial" w:hAnsi="Arial" w:cs="Arial"/>
        </w:rPr>
      </w:pPr>
    </w:p>
    <w:p w14:paraId="5CC05E2C" w14:textId="77777777" w:rsidR="004667E5" w:rsidRDefault="004667E5" w:rsidP="00CD358D">
      <w:pPr>
        <w:pStyle w:val="ListParagraph"/>
        <w:spacing w:before="100" w:beforeAutospacing="1" w:after="100" w:afterAutospacing="1"/>
        <w:ind w:left="1170"/>
        <w:jc w:val="both"/>
        <w:rPr>
          <w:rFonts w:ascii="Arial" w:hAnsi="Arial" w:cs="Arial"/>
          <w:b/>
        </w:rPr>
      </w:pPr>
    </w:p>
    <w:p w14:paraId="5AE9B21F" w14:textId="77777777" w:rsidR="004667E5" w:rsidRDefault="004667E5" w:rsidP="00CD358D">
      <w:pPr>
        <w:pStyle w:val="ListParagraph"/>
        <w:spacing w:before="100" w:beforeAutospacing="1" w:after="100" w:afterAutospacing="1"/>
        <w:ind w:left="1170"/>
        <w:jc w:val="both"/>
        <w:rPr>
          <w:rFonts w:ascii="Arial" w:hAnsi="Arial" w:cs="Arial"/>
          <w:b/>
        </w:rPr>
      </w:pPr>
    </w:p>
    <w:p w14:paraId="52633DEE" w14:textId="77777777" w:rsidR="00B11968" w:rsidRDefault="00B11968" w:rsidP="00A478CD">
      <w:pPr>
        <w:ind w:right="-900"/>
        <w:rPr>
          <w:rFonts w:ascii="Arial" w:hAnsi="Arial" w:cs="Arial"/>
          <w:b/>
          <w:bCs/>
        </w:rPr>
      </w:pPr>
    </w:p>
    <w:p w14:paraId="444BB82A" w14:textId="77777777" w:rsidR="00A478CD" w:rsidRPr="00D86C95" w:rsidRDefault="00A478CD" w:rsidP="00055BA4">
      <w:pPr>
        <w:ind w:right="-900" w:firstLine="720"/>
        <w:rPr>
          <w:rFonts w:ascii="Arial" w:hAnsi="Arial" w:cs="Arial"/>
          <w:snapToGrid w:val="0"/>
        </w:rPr>
      </w:pPr>
      <w:r w:rsidRPr="00D86C95">
        <w:rPr>
          <w:rFonts w:ascii="Arial" w:hAnsi="Arial" w:cs="Arial"/>
          <w:b/>
          <w:bCs/>
        </w:rPr>
        <w:t xml:space="preserve">Remarks:      </w:t>
      </w:r>
      <w:r w:rsidRPr="00D86C95">
        <w:rPr>
          <w:rFonts w:ascii="Arial" w:hAnsi="Arial" w:cs="Arial"/>
          <w:b/>
          <w:bCs/>
        </w:rPr>
        <w:tab/>
      </w:r>
      <w:r w:rsidRPr="00D86C95">
        <w:rPr>
          <w:rFonts w:ascii="Arial" w:hAnsi="Arial" w:cs="Arial"/>
          <w:b/>
          <w:bCs/>
        </w:rPr>
        <w:tab/>
      </w:r>
      <w:r w:rsidRPr="00D86C95">
        <w:rPr>
          <w:rFonts w:ascii="Arial" w:hAnsi="Arial" w:cs="Arial"/>
          <w:b/>
          <w:bCs/>
        </w:rPr>
        <w:tab/>
      </w:r>
      <w:r w:rsidRPr="00D86C95">
        <w:rPr>
          <w:rFonts w:ascii="Arial" w:hAnsi="Arial" w:cs="Arial"/>
          <w:b/>
          <w:bCs/>
        </w:rPr>
        <w:tab/>
        <w:t xml:space="preserve">           </w:t>
      </w:r>
      <w:r w:rsidRPr="00D86C95">
        <w:rPr>
          <w:rFonts w:ascii="Arial" w:hAnsi="Arial" w:cs="Arial"/>
          <w:b/>
          <w:snapToGrid w:val="0"/>
        </w:rPr>
        <w:t>Reply:</w:t>
      </w:r>
      <w:r w:rsidRPr="00D86C95">
        <w:rPr>
          <w:rFonts w:ascii="Arial" w:hAnsi="Arial" w:cs="Arial"/>
          <w:snapToGrid w:val="0"/>
        </w:rPr>
        <w:t xml:space="preserve"> Approved / Not Approved</w:t>
      </w:r>
    </w:p>
    <w:p w14:paraId="27E501E5" w14:textId="77777777" w:rsidR="00A478CD" w:rsidRPr="00D86C95" w:rsidRDefault="00A478CD" w:rsidP="00A478CD">
      <w:pPr>
        <w:ind w:right="-900"/>
        <w:rPr>
          <w:rFonts w:ascii="Arial" w:hAnsi="Arial" w:cs="Arial"/>
          <w:snapToGrid w:val="0"/>
        </w:rPr>
      </w:pPr>
    </w:p>
    <w:p w14:paraId="1786717B" w14:textId="77777777" w:rsidR="00A478CD" w:rsidRPr="00D86C95" w:rsidRDefault="00A478CD" w:rsidP="00A478CD">
      <w:pPr>
        <w:ind w:right="-900"/>
        <w:rPr>
          <w:rFonts w:ascii="Arial" w:hAnsi="Arial" w:cs="Arial"/>
          <w:b/>
          <w:lang w:val="pt-BR"/>
        </w:rPr>
      </w:pPr>
    </w:p>
    <w:p w14:paraId="1BBC3382" w14:textId="77777777" w:rsidR="00A478CD" w:rsidRPr="006F23E7" w:rsidRDefault="00F54C0A" w:rsidP="00055BA4">
      <w:pPr>
        <w:ind w:right="-900" w:firstLine="720"/>
        <w:rPr>
          <w:rFonts w:ascii="Arial" w:hAnsi="Arial" w:cs="Arial"/>
          <w:bCs/>
          <w:lang w:val="pt-BR"/>
        </w:rPr>
      </w:pPr>
      <w:r>
        <w:rPr>
          <w:rFonts w:ascii="Arial" w:hAnsi="Arial" w:cs="Arial"/>
          <w:b/>
          <w:bCs/>
        </w:rPr>
        <w:t>Ms</w:t>
      </w:r>
      <w:r w:rsidR="008E6922" w:rsidRPr="008E6922">
        <w:rPr>
          <w:rFonts w:ascii="Arial" w:hAnsi="Arial" w:cs="Arial"/>
          <w:b/>
          <w:bCs/>
        </w:rPr>
        <w:t xml:space="preserve">. </w:t>
      </w:r>
      <w:r>
        <w:rPr>
          <w:rFonts w:ascii="Arial" w:hAnsi="Arial" w:cs="Arial"/>
          <w:b/>
          <w:bCs/>
        </w:rPr>
        <w:t xml:space="preserve">Benedicta Mogaladi  </w:t>
      </w:r>
      <w:r>
        <w:rPr>
          <w:rFonts w:ascii="Arial" w:hAnsi="Arial" w:cs="Arial"/>
          <w:b/>
          <w:bCs/>
        </w:rPr>
        <w:tab/>
      </w:r>
      <w:r w:rsidR="00A478CD" w:rsidRPr="006F23E7">
        <w:rPr>
          <w:rFonts w:ascii="Arial" w:hAnsi="Arial" w:cs="Arial"/>
          <w:b/>
          <w:lang w:val="pt-BR"/>
        </w:rPr>
        <w:tab/>
      </w:r>
      <w:r w:rsidR="00A478CD" w:rsidRPr="006F23E7">
        <w:rPr>
          <w:rFonts w:ascii="Arial" w:hAnsi="Arial" w:cs="Arial"/>
          <w:b/>
          <w:lang w:val="pt-BR"/>
        </w:rPr>
        <w:tab/>
      </w:r>
      <w:r w:rsidR="00A478CD" w:rsidRPr="006F23E7">
        <w:rPr>
          <w:rFonts w:ascii="Arial" w:hAnsi="Arial" w:cs="Arial"/>
          <w:b/>
          <w:lang w:val="pt-BR"/>
        </w:rPr>
        <w:tab/>
      </w:r>
      <w:r w:rsidR="00A478CD" w:rsidRPr="006F23E7">
        <w:rPr>
          <w:rFonts w:ascii="Arial" w:hAnsi="Arial" w:cs="Arial"/>
          <w:b/>
          <w:snapToGrid w:val="0"/>
          <w:lang w:val="pt-BR"/>
        </w:rPr>
        <w:t>Lynne Brown, MP</w:t>
      </w:r>
      <w:r w:rsidR="00A478CD" w:rsidRPr="006F23E7">
        <w:rPr>
          <w:rFonts w:ascii="Arial" w:hAnsi="Arial" w:cs="Arial"/>
          <w:b/>
          <w:lang w:val="pt-BR"/>
        </w:rPr>
        <w:tab/>
      </w:r>
      <w:r w:rsidR="00A478CD" w:rsidRPr="006F23E7">
        <w:rPr>
          <w:rFonts w:ascii="Arial" w:hAnsi="Arial" w:cs="Arial"/>
          <w:lang w:val="pt-BR"/>
        </w:rPr>
        <w:tab/>
      </w:r>
    </w:p>
    <w:p w14:paraId="1E10C211" w14:textId="77777777" w:rsidR="00A478CD" w:rsidRPr="006F23E7" w:rsidRDefault="0068418D" w:rsidP="0068418D">
      <w:pPr>
        <w:ind w:right="-900"/>
        <w:jc w:val="both"/>
        <w:rPr>
          <w:rFonts w:ascii="Arial" w:hAnsi="Arial" w:cs="Arial"/>
          <w:b/>
          <w:bCs/>
          <w:snapToGrid w:val="0"/>
        </w:rPr>
      </w:pPr>
      <w:r>
        <w:rPr>
          <w:rFonts w:ascii="Arial" w:hAnsi="Arial" w:cs="Arial"/>
          <w:b/>
          <w:bCs/>
          <w:snapToGrid w:val="0"/>
        </w:rPr>
        <w:t xml:space="preserve">         </w:t>
      </w:r>
      <w:r w:rsidR="00A478CD" w:rsidRPr="006F23E7">
        <w:rPr>
          <w:rFonts w:ascii="Arial" w:hAnsi="Arial" w:cs="Arial"/>
          <w:b/>
          <w:bCs/>
          <w:snapToGrid w:val="0"/>
        </w:rPr>
        <w:t xml:space="preserve"> </w:t>
      </w:r>
      <w:r w:rsidR="00F54C0A">
        <w:rPr>
          <w:rFonts w:ascii="Arial" w:hAnsi="Arial" w:cs="Arial"/>
          <w:b/>
          <w:bCs/>
          <w:snapToGrid w:val="0"/>
        </w:rPr>
        <w:t>Act DDG: Corporate Management</w:t>
      </w:r>
      <w:r w:rsidR="00F54C0A">
        <w:rPr>
          <w:rFonts w:ascii="Arial" w:hAnsi="Arial" w:cs="Arial"/>
          <w:bCs/>
          <w:snapToGrid w:val="0"/>
        </w:rPr>
        <w:tab/>
      </w:r>
      <w:r w:rsidR="00F54C0A">
        <w:rPr>
          <w:rFonts w:ascii="Arial" w:hAnsi="Arial" w:cs="Arial"/>
          <w:bCs/>
          <w:snapToGrid w:val="0"/>
        </w:rPr>
        <w:tab/>
      </w:r>
      <w:r w:rsidR="00A478CD" w:rsidRPr="006F23E7">
        <w:rPr>
          <w:rFonts w:ascii="Arial" w:hAnsi="Arial" w:cs="Arial"/>
          <w:b/>
          <w:bCs/>
          <w:snapToGrid w:val="0"/>
        </w:rPr>
        <w:t>Minister of Public Enterprises</w:t>
      </w:r>
    </w:p>
    <w:p w14:paraId="03F1D6BA" w14:textId="77777777" w:rsidR="00AD48BA" w:rsidRDefault="00AD48BA" w:rsidP="00055BA4">
      <w:pPr>
        <w:pStyle w:val="Para"/>
        <w:ind w:left="0" w:firstLine="720"/>
        <w:rPr>
          <w:rFonts w:cs="Arial"/>
          <w:b/>
          <w:snapToGrid w:val="0"/>
        </w:rPr>
      </w:pPr>
    </w:p>
    <w:p w14:paraId="6FC75B29" w14:textId="77777777" w:rsidR="0075113E" w:rsidRPr="00AD48BA" w:rsidRDefault="00A478CD" w:rsidP="00055BA4">
      <w:pPr>
        <w:pStyle w:val="Para"/>
        <w:ind w:left="0" w:firstLine="720"/>
        <w:rPr>
          <w:rFonts w:cs="Arial"/>
          <w:b/>
        </w:rPr>
      </w:pPr>
      <w:r w:rsidRPr="00AD48BA">
        <w:rPr>
          <w:rFonts w:cs="Arial"/>
          <w:b/>
          <w:snapToGrid w:val="0"/>
        </w:rPr>
        <w:t>Date:</w:t>
      </w:r>
      <w:r w:rsidRPr="00AD48BA">
        <w:rPr>
          <w:rFonts w:cs="Arial"/>
          <w:b/>
          <w:bCs/>
          <w:snapToGrid w:val="0"/>
        </w:rPr>
        <w:tab/>
      </w:r>
      <w:r w:rsidRPr="00AD48BA">
        <w:rPr>
          <w:rFonts w:cs="Arial"/>
          <w:b/>
          <w:bCs/>
          <w:snapToGrid w:val="0"/>
        </w:rPr>
        <w:tab/>
      </w:r>
      <w:r w:rsidRPr="00AD48BA">
        <w:rPr>
          <w:rFonts w:cs="Arial"/>
          <w:b/>
          <w:bCs/>
          <w:snapToGrid w:val="0"/>
        </w:rPr>
        <w:tab/>
      </w:r>
      <w:r w:rsidRPr="00AD48BA">
        <w:rPr>
          <w:rFonts w:cs="Arial"/>
          <w:b/>
          <w:bCs/>
          <w:snapToGrid w:val="0"/>
        </w:rPr>
        <w:tab/>
      </w:r>
      <w:r w:rsidRPr="00AD48BA">
        <w:rPr>
          <w:rFonts w:cs="Arial"/>
          <w:b/>
          <w:bCs/>
          <w:snapToGrid w:val="0"/>
        </w:rPr>
        <w:tab/>
      </w:r>
      <w:r w:rsidRPr="00AD48BA">
        <w:rPr>
          <w:rFonts w:cs="Arial"/>
          <w:b/>
          <w:bCs/>
          <w:snapToGrid w:val="0"/>
        </w:rPr>
        <w:tab/>
      </w:r>
      <w:r w:rsidRPr="00AD48BA">
        <w:rPr>
          <w:rFonts w:cs="Arial"/>
          <w:b/>
          <w:bCs/>
          <w:snapToGrid w:val="0"/>
        </w:rPr>
        <w:tab/>
      </w:r>
      <w:r w:rsidRPr="00AD48BA">
        <w:rPr>
          <w:rFonts w:cs="Arial"/>
          <w:b/>
          <w:snapToGrid w:val="0"/>
        </w:rPr>
        <w:t>Date:</w:t>
      </w:r>
      <w:r w:rsidRPr="00AD48BA" w:rsidDel="009D4D7C">
        <w:rPr>
          <w:rFonts w:cs="Arial"/>
          <w:b/>
        </w:rPr>
        <w:t xml:space="preserve"> </w:t>
      </w:r>
    </w:p>
    <w:sectPr w:rsidR="0075113E" w:rsidRPr="00AD48BA" w:rsidSect="00EB43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84587"/>
    <w:multiLevelType w:val="hybridMultilevel"/>
    <w:tmpl w:val="56CC5A92"/>
    <w:lvl w:ilvl="0" w:tplc="C0BED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63464"/>
    <w:multiLevelType w:val="hybridMultilevel"/>
    <w:tmpl w:val="9650FADE"/>
    <w:lvl w:ilvl="0" w:tplc="4CD611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2265F8"/>
    <w:multiLevelType w:val="hybridMultilevel"/>
    <w:tmpl w:val="17D6CCBC"/>
    <w:lvl w:ilvl="0" w:tplc="FEE08ECC">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77536BDE"/>
    <w:multiLevelType w:val="hybridMultilevel"/>
    <w:tmpl w:val="94808A32"/>
    <w:lvl w:ilvl="0" w:tplc="0102EA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CD"/>
    <w:rsid w:val="00055BA4"/>
    <w:rsid w:val="00071E7A"/>
    <w:rsid w:val="000814C8"/>
    <w:rsid w:val="000C6539"/>
    <w:rsid w:val="000E52E6"/>
    <w:rsid w:val="001C6EAD"/>
    <w:rsid w:val="001D4B92"/>
    <w:rsid w:val="001E7175"/>
    <w:rsid w:val="00214D4A"/>
    <w:rsid w:val="00231F81"/>
    <w:rsid w:val="0025300E"/>
    <w:rsid w:val="00333730"/>
    <w:rsid w:val="00384D1A"/>
    <w:rsid w:val="00432499"/>
    <w:rsid w:val="004607A2"/>
    <w:rsid w:val="004667E5"/>
    <w:rsid w:val="00471347"/>
    <w:rsid w:val="00491748"/>
    <w:rsid w:val="004C361F"/>
    <w:rsid w:val="00545B2C"/>
    <w:rsid w:val="005E5041"/>
    <w:rsid w:val="0068418D"/>
    <w:rsid w:val="00704E45"/>
    <w:rsid w:val="0075113E"/>
    <w:rsid w:val="007A13AF"/>
    <w:rsid w:val="007F22CD"/>
    <w:rsid w:val="008E6922"/>
    <w:rsid w:val="00936D90"/>
    <w:rsid w:val="00A23272"/>
    <w:rsid w:val="00A478CD"/>
    <w:rsid w:val="00A70782"/>
    <w:rsid w:val="00A9466D"/>
    <w:rsid w:val="00AD48BA"/>
    <w:rsid w:val="00B11968"/>
    <w:rsid w:val="00B2728A"/>
    <w:rsid w:val="00B418CD"/>
    <w:rsid w:val="00C01527"/>
    <w:rsid w:val="00C329D2"/>
    <w:rsid w:val="00C62AAA"/>
    <w:rsid w:val="00C77E6A"/>
    <w:rsid w:val="00CD358D"/>
    <w:rsid w:val="00D00EFE"/>
    <w:rsid w:val="00DE22ED"/>
    <w:rsid w:val="00E254E6"/>
    <w:rsid w:val="00EA4A20"/>
    <w:rsid w:val="00EB43AF"/>
    <w:rsid w:val="00F145D9"/>
    <w:rsid w:val="00F5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4A33"/>
  <w15:docId w15:val="{6C3D19B2-D14E-4875-B514-B9D40D19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78CD"/>
    <w:pPr>
      <w:spacing w:after="120"/>
    </w:pPr>
  </w:style>
  <w:style w:type="character" w:customStyle="1" w:styleId="BodyTextChar">
    <w:name w:val="Body Text Char"/>
    <w:basedOn w:val="DefaultParagraphFont"/>
    <w:link w:val="BodyText"/>
    <w:rsid w:val="00A478CD"/>
    <w:rPr>
      <w:rFonts w:ascii="Times New Roman" w:eastAsia="Times New Roman" w:hAnsi="Times New Roman" w:cs="Times New Roman"/>
      <w:sz w:val="24"/>
      <w:szCs w:val="24"/>
    </w:rPr>
  </w:style>
  <w:style w:type="paragraph" w:customStyle="1" w:styleId="Para">
    <w:name w:val="Par(a)"/>
    <w:basedOn w:val="Normal"/>
    <w:uiPriority w:val="99"/>
    <w:rsid w:val="00A478CD"/>
    <w:pPr>
      <w:spacing w:after="240"/>
      <w:ind w:left="1560" w:hanging="539"/>
      <w:jc w:val="both"/>
    </w:pPr>
    <w:rPr>
      <w:rFonts w:ascii="Arial" w:eastAsia="Batang" w:hAnsi="Arial"/>
      <w:szCs w:val="20"/>
      <w:lang w:val="en-GB"/>
    </w:rPr>
  </w:style>
  <w:style w:type="character" w:styleId="Emphasis">
    <w:name w:val="Emphasis"/>
    <w:uiPriority w:val="20"/>
    <w:qFormat/>
    <w:rsid w:val="00A478CD"/>
    <w:rPr>
      <w:b/>
      <w:bCs/>
      <w:i w:val="0"/>
      <w:iCs w:val="0"/>
    </w:rPr>
  </w:style>
  <w:style w:type="paragraph" w:styleId="BalloonText">
    <w:name w:val="Balloon Text"/>
    <w:basedOn w:val="Normal"/>
    <w:link w:val="BalloonTextChar"/>
    <w:uiPriority w:val="99"/>
    <w:semiHidden/>
    <w:unhideWhenUsed/>
    <w:rsid w:val="00C329D2"/>
    <w:rPr>
      <w:rFonts w:ascii="Tahoma" w:hAnsi="Tahoma" w:cs="Tahoma"/>
      <w:sz w:val="16"/>
      <w:szCs w:val="16"/>
    </w:rPr>
  </w:style>
  <w:style w:type="character" w:customStyle="1" w:styleId="BalloonTextChar">
    <w:name w:val="Balloon Text Char"/>
    <w:basedOn w:val="DefaultParagraphFont"/>
    <w:link w:val="BalloonText"/>
    <w:uiPriority w:val="99"/>
    <w:semiHidden/>
    <w:rsid w:val="00C329D2"/>
    <w:rPr>
      <w:rFonts w:ascii="Tahoma" w:eastAsia="Times New Roman" w:hAnsi="Tahoma" w:cs="Tahoma"/>
      <w:sz w:val="16"/>
      <w:szCs w:val="16"/>
    </w:rPr>
  </w:style>
  <w:style w:type="paragraph" w:styleId="ListParagraph">
    <w:name w:val="List Paragraph"/>
    <w:basedOn w:val="Normal"/>
    <w:uiPriority w:val="34"/>
    <w:qFormat/>
    <w:rsid w:val="00460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54032">
      <w:bodyDiv w:val="1"/>
      <w:marLeft w:val="0"/>
      <w:marRight w:val="0"/>
      <w:marTop w:val="0"/>
      <w:marBottom w:val="0"/>
      <w:divBdr>
        <w:top w:val="none" w:sz="0" w:space="0" w:color="auto"/>
        <w:left w:val="none" w:sz="0" w:space="0" w:color="auto"/>
        <w:bottom w:val="none" w:sz="0" w:space="0" w:color="auto"/>
        <w:right w:val="none" w:sz="0" w:space="0" w:color="auto"/>
      </w:divBdr>
    </w:div>
    <w:div w:id="1714844373">
      <w:bodyDiv w:val="1"/>
      <w:marLeft w:val="0"/>
      <w:marRight w:val="0"/>
      <w:marTop w:val="0"/>
      <w:marBottom w:val="0"/>
      <w:divBdr>
        <w:top w:val="none" w:sz="0" w:space="0" w:color="auto"/>
        <w:left w:val="none" w:sz="0" w:space="0" w:color="auto"/>
        <w:bottom w:val="none" w:sz="0" w:space="0" w:color="auto"/>
        <w:right w:val="none" w:sz="0" w:space="0" w:color="auto"/>
      </w:divBdr>
    </w:div>
    <w:div w:id="19832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Henriëtte Strauss</dc:creator>
  <cp:lastModifiedBy>Sehlabela Chuene</cp:lastModifiedBy>
  <cp:revision>2</cp:revision>
  <cp:lastPrinted>2017-07-11T10:19:00Z</cp:lastPrinted>
  <dcterms:created xsi:type="dcterms:W3CDTF">2017-07-28T10:23:00Z</dcterms:created>
  <dcterms:modified xsi:type="dcterms:W3CDTF">2017-07-28T10:23:00Z</dcterms:modified>
</cp:coreProperties>
</file>