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E" w:rsidRPr="004512FD" w:rsidRDefault="00A02F3E" w:rsidP="004512FD">
      <w:pPr>
        <w:spacing w:line="276" w:lineRule="auto"/>
        <w:rPr>
          <w:rFonts w:cs="Arial"/>
          <w:b/>
          <w:sz w:val="24"/>
          <w:szCs w:val="24"/>
          <w:lang w:val="en-US" w:eastAsia="en-US"/>
        </w:rPr>
      </w:pPr>
      <w:bookmarkStart w:id="0" w:name="_GoBack"/>
      <w:bookmarkEnd w:id="0"/>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Department of Public Works l Central Government Offices l 256 Madiba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9A2456" w:rsidP="00BD2AC5">
      <w:pPr>
        <w:spacing w:line="276" w:lineRule="auto"/>
        <w:jc w:val="center"/>
        <w:rPr>
          <w:rFonts w:cs="Arial"/>
          <w:sz w:val="12"/>
          <w:szCs w:val="12"/>
          <w:lang w:val="en-GB"/>
        </w:rPr>
      </w:pPr>
      <w:hyperlink r:id="rId7" w:history="1">
        <w:r w:rsidR="00A02F3E" w:rsidRPr="00BD2AC5">
          <w:rPr>
            <w:rFonts w:cs="Arial"/>
            <w:sz w:val="12"/>
            <w:szCs w:val="12"/>
            <w:lang w:val="en-GB"/>
          </w:rPr>
          <w:t>www.publicworks.gov.za</w:t>
        </w:r>
      </w:hyperlink>
    </w:p>
    <w:p w:rsidR="00A02F3E" w:rsidRPr="004512FD" w:rsidRDefault="00A02F3E" w:rsidP="004512FD">
      <w:pPr>
        <w:spacing w:line="276" w:lineRule="auto"/>
        <w:rPr>
          <w:rFonts w:cs="Arial"/>
          <w:b/>
          <w:sz w:val="24"/>
          <w:szCs w:val="24"/>
          <w:lang w:val="en-US" w:eastAsia="en-US"/>
        </w:rPr>
      </w:pPr>
    </w:p>
    <w:p w:rsidR="00A02F3E"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0056F2" w:rsidRPr="004512FD" w:rsidRDefault="000056F2" w:rsidP="00BD2AC5">
      <w:pPr>
        <w:spacing w:line="276" w:lineRule="auto"/>
        <w:jc w:val="center"/>
        <w:rPr>
          <w:rFonts w:cs="Arial"/>
          <w:b/>
          <w:sz w:val="24"/>
          <w:szCs w:val="24"/>
          <w:lang w:val="en-US" w:eastAsia="en-US"/>
        </w:rPr>
      </w:pPr>
      <w:r>
        <w:rPr>
          <w:rFonts w:cs="Arial"/>
          <w:b/>
          <w:sz w:val="24"/>
          <w:szCs w:val="24"/>
          <w:lang w:val="en-US" w:eastAsia="en-US"/>
        </w:rPr>
        <w:t>(WRITTEN)</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392578">
        <w:rPr>
          <w:rFonts w:cs="Arial"/>
          <w:b/>
          <w:sz w:val="24"/>
          <w:szCs w:val="24"/>
          <w:lang w:val="en-US" w:eastAsia="en-US"/>
        </w:rPr>
        <w:tab/>
      </w:r>
      <w:r w:rsidR="00392578">
        <w:rPr>
          <w:rFonts w:cs="Arial"/>
          <w:b/>
          <w:sz w:val="24"/>
          <w:szCs w:val="24"/>
          <w:lang w:val="en-US" w:eastAsia="en-US"/>
        </w:rPr>
        <w:tab/>
      </w:r>
      <w:r w:rsidR="00392578">
        <w:rPr>
          <w:rFonts w:cs="Arial"/>
          <w:b/>
          <w:sz w:val="24"/>
          <w:szCs w:val="24"/>
          <w:lang w:val="en-US" w:eastAsia="en-US"/>
        </w:rPr>
        <w:tab/>
      </w:r>
      <w:r w:rsidRPr="004512FD">
        <w:rPr>
          <w:rFonts w:cs="Arial"/>
          <w:b/>
          <w:sz w:val="24"/>
          <w:szCs w:val="24"/>
          <w:lang w:val="en-US" w:eastAsia="en-US"/>
        </w:rPr>
        <w:t>:</w:t>
      </w:r>
      <w:r w:rsidR="00392578">
        <w:rPr>
          <w:rFonts w:cs="Arial"/>
          <w:b/>
          <w:sz w:val="24"/>
          <w:szCs w:val="24"/>
          <w:lang w:val="en-US" w:eastAsia="en-US"/>
        </w:rPr>
        <w:tab/>
      </w:r>
      <w:r w:rsidR="00170489">
        <w:rPr>
          <w:rFonts w:cs="Arial"/>
          <w:b/>
          <w:sz w:val="24"/>
          <w:szCs w:val="24"/>
          <w:lang w:val="en-US" w:eastAsia="en-US"/>
        </w:rPr>
        <w:t>1733</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170489" w:rsidRPr="00170489">
        <w:rPr>
          <w:rFonts w:cs="Arial"/>
          <w:b/>
          <w:sz w:val="24"/>
          <w:szCs w:val="24"/>
          <w:lang w:val="en-US" w:eastAsia="en-US"/>
        </w:rPr>
        <w:t>NW1939E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00392578">
        <w:rPr>
          <w:rFonts w:cs="Arial"/>
          <w:b/>
          <w:sz w:val="24"/>
          <w:szCs w:val="24"/>
          <w:lang w:val="en-US" w:eastAsia="en-US"/>
        </w:rPr>
        <w:tab/>
      </w:r>
      <w:r w:rsidR="00392578">
        <w:rPr>
          <w:rFonts w:cs="Arial"/>
          <w:b/>
          <w:sz w:val="24"/>
          <w:szCs w:val="24"/>
          <w:lang w:val="en-US" w:eastAsia="en-US"/>
        </w:rPr>
        <w:tab/>
      </w:r>
      <w:r w:rsidRPr="004512FD">
        <w:rPr>
          <w:rFonts w:cs="Arial"/>
          <w:b/>
          <w:sz w:val="24"/>
          <w:szCs w:val="24"/>
          <w:lang w:val="en-US" w:eastAsia="en-US"/>
        </w:rPr>
        <w:t>:</w:t>
      </w:r>
      <w:r w:rsidR="00392578">
        <w:rPr>
          <w:rFonts w:cs="Arial"/>
          <w:b/>
          <w:sz w:val="24"/>
          <w:szCs w:val="24"/>
          <w:lang w:val="en-US" w:eastAsia="en-US"/>
        </w:rPr>
        <w:tab/>
      </w:r>
      <w:r w:rsidR="0025366B">
        <w:rPr>
          <w:rFonts w:cs="Arial"/>
          <w:b/>
          <w:sz w:val="24"/>
          <w:szCs w:val="24"/>
        </w:rPr>
        <w:t>NO 21</w:t>
      </w:r>
      <w:r w:rsidR="00FB185B" w:rsidRPr="004512FD">
        <w:rPr>
          <w:rFonts w:cs="Arial"/>
          <w:b/>
          <w:sz w:val="24"/>
          <w:szCs w:val="24"/>
        </w:rPr>
        <w:t xml:space="preserve"> </w:t>
      </w:r>
      <w:r w:rsidR="00392578">
        <w:rPr>
          <w:rFonts w:cs="Arial"/>
          <w:b/>
          <w:sz w:val="24"/>
          <w:szCs w:val="24"/>
        </w:rPr>
        <w:t xml:space="preserve">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00392578">
        <w:rPr>
          <w:rFonts w:cs="Arial"/>
          <w:b/>
          <w:sz w:val="24"/>
          <w:szCs w:val="24"/>
          <w:lang w:val="en-US" w:eastAsia="en-US"/>
        </w:rPr>
        <w:tab/>
      </w:r>
      <w:r w:rsidR="00392578">
        <w:rPr>
          <w:rFonts w:cs="Arial"/>
          <w:b/>
          <w:sz w:val="24"/>
          <w:szCs w:val="24"/>
          <w:lang w:val="en-US" w:eastAsia="en-US"/>
        </w:rPr>
        <w:tab/>
      </w:r>
      <w:r w:rsidR="00392578">
        <w:rPr>
          <w:rFonts w:cs="Arial"/>
          <w:b/>
          <w:sz w:val="24"/>
          <w:szCs w:val="24"/>
          <w:lang w:val="en-US" w:eastAsia="en-US"/>
        </w:rPr>
        <w:tab/>
      </w:r>
      <w:r w:rsidRPr="004512FD">
        <w:rPr>
          <w:rFonts w:cs="Arial"/>
          <w:b/>
          <w:sz w:val="24"/>
          <w:szCs w:val="24"/>
          <w:lang w:val="en-US" w:eastAsia="en-US"/>
        </w:rPr>
        <w:t>:</w:t>
      </w:r>
      <w:r w:rsidR="00392578">
        <w:rPr>
          <w:rFonts w:cs="Arial"/>
          <w:b/>
          <w:sz w:val="24"/>
          <w:szCs w:val="24"/>
          <w:lang w:val="en-US" w:eastAsia="en-US"/>
        </w:rPr>
        <w:tab/>
      </w:r>
      <w:r w:rsidR="0025366B">
        <w:rPr>
          <w:rFonts w:cs="Arial"/>
          <w:b/>
          <w:sz w:val="24"/>
          <w:szCs w:val="24"/>
        </w:rPr>
        <w:t>09</w:t>
      </w:r>
      <w:r w:rsidRPr="004512FD">
        <w:rPr>
          <w:rFonts w:cs="Arial"/>
          <w:sz w:val="24"/>
          <w:szCs w:val="24"/>
          <w:vertAlign w:val="superscript"/>
        </w:rPr>
        <w:t xml:space="preserve"> </w:t>
      </w:r>
      <w:r w:rsidR="000056F2">
        <w:rPr>
          <w:rFonts w:cs="Arial"/>
          <w:b/>
          <w:sz w:val="24"/>
          <w:szCs w:val="24"/>
        </w:rPr>
        <w:t>JUNE</w:t>
      </w:r>
      <w:r w:rsidRPr="004512FD">
        <w:rPr>
          <w:rFonts w:cs="Arial"/>
          <w:b/>
          <w:sz w:val="24"/>
          <w:szCs w:val="24"/>
        </w:rPr>
        <w:t xml:space="preserve"> </w:t>
      </w:r>
      <w:r w:rsidR="006C7823" w:rsidRPr="004512FD">
        <w:rPr>
          <w:rFonts w:cs="Arial"/>
          <w:b/>
          <w:sz w:val="24"/>
          <w:szCs w:val="24"/>
        </w:rPr>
        <w:t>2017</w:t>
      </w:r>
    </w:p>
    <w:p w:rsidR="00A02F3E" w:rsidRPr="004512FD" w:rsidRDefault="00876F0F" w:rsidP="00392578">
      <w:pPr>
        <w:spacing w:line="276" w:lineRule="auto"/>
        <w:jc w:val="left"/>
        <w:rPr>
          <w:rFonts w:cs="Arial"/>
          <w:b/>
          <w:sz w:val="24"/>
          <w:szCs w:val="24"/>
          <w:lang w:val="en-US" w:eastAsia="en-US"/>
        </w:rPr>
      </w:pPr>
      <w:r w:rsidRPr="004512FD">
        <w:rPr>
          <w:rFonts w:cs="Arial"/>
          <w:b/>
          <w:sz w:val="24"/>
          <w:szCs w:val="24"/>
          <w:lang w:val="en-US" w:eastAsia="en-US"/>
        </w:rPr>
        <w:t>DATE OF REPLY</w:t>
      </w:r>
      <w:r w:rsidR="00392578">
        <w:rPr>
          <w:rFonts w:cs="Arial"/>
          <w:b/>
          <w:sz w:val="24"/>
          <w:szCs w:val="24"/>
          <w:lang w:val="en-US" w:eastAsia="en-US"/>
        </w:rPr>
        <w:tab/>
      </w:r>
      <w:r w:rsidR="00392578">
        <w:rPr>
          <w:rFonts w:cs="Arial"/>
          <w:b/>
          <w:sz w:val="24"/>
          <w:szCs w:val="24"/>
          <w:lang w:val="en-US" w:eastAsia="en-US"/>
        </w:rPr>
        <w:tab/>
      </w:r>
      <w:r w:rsidR="00392578">
        <w:rPr>
          <w:rFonts w:cs="Arial"/>
          <w:b/>
          <w:sz w:val="24"/>
          <w:szCs w:val="24"/>
          <w:lang w:val="en-US" w:eastAsia="en-US"/>
        </w:rPr>
        <w:tab/>
      </w:r>
      <w:r w:rsidR="00392578">
        <w:rPr>
          <w:rFonts w:cs="Arial"/>
          <w:b/>
          <w:sz w:val="24"/>
          <w:szCs w:val="24"/>
          <w:lang w:val="en-US" w:eastAsia="en-US"/>
        </w:rPr>
        <w:tab/>
      </w:r>
      <w:r w:rsidRPr="004512FD">
        <w:rPr>
          <w:rFonts w:cs="Arial"/>
          <w:b/>
          <w:sz w:val="24"/>
          <w:szCs w:val="24"/>
          <w:lang w:val="en-US" w:eastAsia="en-US"/>
        </w:rPr>
        <w:t>:</w:t>
      </w:r>
      <w:r w:rsidR="00392578">
        <w:rPr>
          <w:rFonts w:cs="Arial"/>
          <w:b/>
          <w:sz w:val="24"/>
          <w:szCs w:val="24"/>
          <w:lang w:val="en-US" w:eastAsia="en-US"/>
        </w:rPr>
        <w:tab/>
      </w:r>
      <w:r w:rsidR="0025366B">
        <w:rPr>
          <w:rFonts w:cs="Arial"/>
          <w:b/>
          <w:sz w:val="24"/>
          <w:szCs w:val="24"/>
          <w:lang w:val="en-US" w:eastAsia="en-US"/>
        </w:rPr>
        <w:t>JU</w:t>
      </w:r>
      <w:r w:rsidR="00392578">
        <w:rPr>
          <w:rFonts w:cs="Arial"/>
          <w:b/>
          <w:sz w:val="24"/>
          <w:szCs w:val="24"/>
          <w:lang w:val="en-US" w:eastAsia="en-US"/>
        </w:rPr>
        <w:t>LY</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8B39F8" w:rsidRDefault="00FA0AB6" w:rsidP="00392578">
      <w:pPr>
        <w:rPr>
          <w:rFonts w:eastAsia="Calibri" w:cs="Arial"/>
          <w:b/>
          <w:sz w:val="24"/>
          <w:szCs w:val="24"/>
          <w:lang w:eastAsia="en-US"/>
        </w:rPr>
      </w:pPr>
      <w:r>
        <w:rPr>
          <w:rFonts w:cs="Arial"/>
          <w:b/>
          <w:sz w:val="24"/>
          <w:szCs w:val="24"/>
        </w:rPr>
        <w:t>1733</w:t>
      </w:r>
      <w:r w:rsidR="00DC0365" w:rsidRPr="00A326E1">
        <w:rPr>
          <w:rFonts w:cs="Arial"/>
          <w:b/>
          <w:sz w:val="24"/>
          <w:szCs w:val="24"/>
        </w:rPr>
        <w:t>.</w:t>
      </w:r>
      <w:r w:rsidR="006C7823" w:rsidRPr="00A326E1">
        <w:rPr>
          <w:rFonts w:cs="Arial"/>
          <w:b/>
          <w:sz w:val="24"/>
          <w:szCs w:val="24"/>
        </w:rPr>
        <w:tab/>
      </w:r>
      <w:r w:rsidR="00170489" w:rsidRPr="00170489">
        <w:rPr>
          <w:rFonts w:eastAsia="Calibri" w:cs="Arial"/>
          <w:b/>
          <w:sz w:val="24"/>
          <w:szCs w:val="24"/>
          <w:lang w:eastAsia="en-US"/>
        </w:rPr>
        <w:t>Mr H C C Krüger (DA)</w:t>
      </w:r>
      <w:r w:rsidR="000056F2" w:rsidRPr="000056F2">
        <w:rPr>
          <w:rFonts w:eastAsia="Calibri" w:cs="Arial"/>
          <w:b/>
          <w:sz w:val="24"/>
          <w:szCs w:val="24"/>
          <w:lang w:eastAsia="en-US"/>
        </w:rPr>
        <w:t xml:space="preserve"> </w:t>
      </w:r>
      <w:r w:rsidR="008B39F8" w:rsidRPr="00A326E1">
        <w:rPr>
          <w:rFonts w:eastAsia="Calibri" w:cs="Arial"/>
          <w:b/>
          <w:sz w:val="24"/>
          <w:szCs w:val="24"/>
          <w:lang w:eastAsia="en-US"/>
        </w:rPr>
        <w:t>asked the Minister of Public Works:</w:t>
      </w:r>
    </w:p>
    <w:p w:rsidR="00392578" w:rsidRPr="00A326E1" w:rsidRDefault="00392578" w:rsidP="00392578">
      <w:pPr>
        <w:rPr>
          <w:rFonts w:eastAsia="Calibri" w:cs="Arial"/>
          <w:b/>
          <w:sz w:val="24"/>
          <w:szCs w:val="24"/>
          <w:lang w:eastAsia="en-US"/>
        </w:rPr>
      </w:pPr>
    </w:p>
    <w:p w:rsidR="00392578" w:rsidRDefault="00170489" w:rsidP="00392578">
      <w:pPr>
        <w:rPr>
          <w:rFonts w:eastAsia="Calibri" w:cs="Arial"/>
          <w:b/>
          <w:sz w:val="24"/>
          <w:szCs w:val="24"/>
          <w:lang w:eastAsia="en-US"/>
        </w:rPr>
      </w:pPr>
      <w:r w:rsidRPr="00170489">
        <w:rPr>
          <w:rFonts w:eastAsia="Calibri" w:cs="Arial"/>
          <w:sz w:val="24"/>
          <w:szCs w:val="24"/>
          <w:lang w:eastAsia="en-US"/>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r w:rsidRPr="00170489">
        <w:rPr>
          <w:rFonts w:eastAsia="Calibri" w:cs="Arial"/>
          <w:sz w:val="24"/>
          <w:szCs w:val="24"/>
          <w:lang w:eastAsia="en-US"/>
        </w:rPr>
        <w:tab/>
      </w:r>
      <w:r w:rsidRPr="00170489">
        <w:rPr>
          <w:rFonts w:eastAsia="Calibri" w:cs="Arial"/>
          <w:b/>
          <w:sz w:val="24"/>
          <w:szCs w:val="24"/>
          <w:lang w:eastAsia="en-US"/>
        </w:rPr>
        <w:t xml:space="preserve">    </w:t>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t xml:space="preserve">    </w:t>
      </w:r>
    </w:p>
    <w:p w:rsidR="00170489" w:rsidRDefault="00170489" w:rsidP="00392578">
      <w:pPr>
        <w:jc w:val="right"/>
        <w:rPr>
          <w:rFonts w:eastAsia="Calibri" w:cs="Arial"/>
          <w:sz w:val="24"/>
          <w:szCs w:val="24"/>
          <w:lang w:eastAsia="en-US"/>
        </w:rPr>
      </w:pPr>
      <w:r>
        <w:rPr>
          <w:rFonts w:eastAsia="Calibri" w:cs="Arial"/>
          <w:b/>
          <w:sz w:val="24"/>
          <w:szCs w:val="24"/>
          <w:lang w:eastAsia="en-US"/>
        </w:rPr>
        <w:t xml:space="preserve"> </w:t>
      </w:r>
      <w:r w:rsidRPr="00170489">
        <w:rPr>
          <w:rFonts w:eastAsia="Calibri" w:cs="Arial"/>
          <w:b/>
          <w:sz w:val="24"/>
          <w:szCs w:val="24"/>
          <w:lang w:eastAsia="en-US"/>
        </w:rPr>
        <w:t>NW1939E</w:t>
      </w:r>
    </w:p>
    <w:p w:rsidR="000D2C00" w:rsidRPr="00AB3D1A" w:rsidRDefault="000D2C00" w:rsidP="00392578">
      <w:pPr>
        <w:rPr>
          <w:rFonts w:eastAsiaTheme="minorHAnsi" w:cs="Arial"/>
          <w:b/>
          <w:sz w:val="24"/>
          <w:szCs w:val="24"/>
          <w:lang w:val="en-US" w:eastAsia="en-US"/>
        </w:rPr>
      </w:pPr>
      <w:r w:rsidRPr="00AB3D1A">
        <w:rPr>
          <w:rFonts w:eastAsiaTheme="minorHAnsi" w:cs="Arial"/>
          <w:b/>
          <w:sz w:val="24"/>
          <w:szCs w:val="24"/>
          <w:lang w:val="en-US" w:eastAsia="en-US"/>
        </w:rPr>
        <w:t>_______________________________________________________________</w:t>
      </w:r>
      <w:r w:rsidR="008B1FF5">
        <w:rPr>
          <w:rFonts w:eastAsiaTheme="minorHAnsi" w:cs="Arial"/>
          <w:b/>
          <w:sz w:val="24"/>
          <w:szCs w:val="24"/>
          <w:lang w:val="en-US" w:eastAsia="en-US"/>
        </w:rPr>
        <w:t>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BF3F36" w:rsidRDefault="00AB3D1A" w:rsidP="008B1FF5">
      <w:pPr>
        <w:pStyle w:val="BodyTextIndent2"/>
        <w:spacing w:before="100" w:beforeAutospacing="1" w:after="100" w:afterAutospacing="1" w:line="276" w:lineRule="auto"/>
        <w:ind w:left="0"/>
        <w:rPr>
          <w:rFonts w:cs="Arial"/>
          <w:sz w:val="24"/>
          <w:szCs w:val="24"/>
          <w:lang w:val="en-GB" w:eastAsia="en-US"/>
        </w:rPr>
      </w:pPr>
      <w:r>
        <w:rPr>
          <w:rFonts w:cs="Arial"/>
          <w:b/>
          <w:sz w:val="24"/>
          <w:szCs w:val="24"/>
          <w:lang w:val="en-GB" w:eastAsia="en-US"/>
        </w:rPr>
        <w:t>REPLY:</w:t>
      </w:r>
      <w:r w:rsidR="000C5449">
        <w:rPr>
          <w:rFonts w:cs="Arial"/>
          <w:sz w:val="24"/>
          <w:szCs w:val="24"/>
          <w:lang w:val="en-GB" w:eastAsia="en-US"/>
        </w:rPr>
        <w:t xml:space="preserve"> </w:t>
      </w:r>
    </w:p>
    <w:p w:rsidR="00511DCE" w:rsidRPr="007E7F88" w:rsidRDefault="00F92D0F" w:rsidP="008B1FF5">
      <w:pPr>
        <w:pStyle w:val="BodyTextIndent2"/>
        <w:spacing w:before="100" w:beforeAutospacing="1" w:after="100" w:afterAutospacing="1" w:line="276" w:lineRule="auto"/>
        <w:ind w:left="0"/>
        <w:rPr>
          <w:rFonts w:cs="Arial"/>
          <w:sz w:val="24"/>
          <w:szCs w:val="24"/>
          <w:lang w:val="en-GB" w:eastAsia="en-US"/>
        </w:rPr>
      </w:pPr>
      <w:r w:rsidRPr="007E7F88">
        <w:rPr>
          <w:rFonts w:cs="Arial"/>
          <w:sz w:val="24"/>
          <w:szCs w:val="24"/>
          <w:lang w:val="en-GB" w:eastAsia="en-US"/>
        </w:rPr>
        <w:t xml:space="preserve">(a) </w:t>
      </w:r>
      <w:r w:rsidR="00392578" w:rsidRPr="007E7F88">
        <w:rPr>
          <w:rFonts w:cs="Arial"/>
          <w:sz w:val="24"/>
          <w:szCs w:val="24"/>
          <w:lang w:val="en-GB" w:eastAsia="en-US"/>
        </w:rPr>
        <w:t>Department of Public Works</w:t>
      </w:r>
    </w:p>
    <w:p w:rsidR="00511DCE" w:rsidRDefault="00392578" w:rsidP="00511DCE">
      <w:pPr>
        <w:pStyle w:val="BodyTextIndent2"/>
        <w:numPr>
          <w:ilvl w:val="0"/>
          <w:numId w:val="21"/>
        </w:numPr>
        <w:spacing w:before="100" w:beforeAutospacing="1" w:after="100" w:afterAutospacing="1" w:line="276" w:lineRule="auto"/>
        <w:rPr>
          <w:rFonts w:cs="Arial"/>
          <w:sz w:val="24"/>
          <w:szCs w:val="24"/>
          <w:lang w:val="en-GB" w:eastAsia="en-US"/>
        </w:rPr>
      </w:pPr>
      <w:r>
        <w:rPr>
          <w:rFonts w:cs="Arial"/>
          <w:sz w:val="24"/>
          <w:szCs w:val="24"/>
          <w:lang w:val="en-GB" w:eastAsia="en-US"/>
        </w:rPr>
        <w:t xml:space="preserve">Yes, </w:t>
      </w:r>
      <w:r w:rsidR="00511DCE" w:rsidRPr="00511DCE">
        <w:rPr>
          <w:rFonts w:cs="Arial"/>
          <w:sz w:val="24"/>
          <w:szCs w:val="24"/>
          <w:lang w:val="en-GB" w:eastAsia="en-US"/>
        </w:rPr>
        <w:t>one case</w:t>
      </w:r>
    </w:p>
    <w:p w:rsidR="00392578" w:rsidRDefault="00392578" w:rsidP="00392578">
      <w:pPr>
        <w:pStyle w:val="BodyTextIndent2"/>
        <w:numPr>
          <w:ilvl w:val="0"/>
          <w:numId w:val="21"/>
        </w:numPr>
        <w:spacing w:before="100" w:beforeAutospacing="1" w:after="100" w:afterAutospacing="1" w:line="276" w:lineRule="auto"/>
        <w:rPr>
          <w:rFonts w:cs="Arial"/>
          <w:sz w:val="24"/>
          <w:szCs w:val="24"/>
          <w:lang w:val="en-GB" w:eastAsia="en-US"/>
        </w:rPr>
      </w:pPr>
      <w:r>
        <w:rPr>
          <w:rFonts w:cs="Arial"/>
          <w:sz w:val="24"/>
          <w:szCs w:val="24"/>
          <w:lang w:val="en-GB" w:eastAsia="en-US"/>
        </w:rPr>
        <w:t xml:space="preserve">and (iii) No. </w:t>
      </w:r>
    </w:p>
    <w:p w:rsidR="00F92D0F" w:rsidRDefault="00392578" w:rsidP="008B1FF5">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 xml:space="preserve">(aa) (aaa) </w:t>
      </w:r>
      <w:r w:rsidR="00511DCE">
        <w:rPr>
          <w:rFonts w:cs="Arial"/>
          <w:sz w:val="24"/>
          <w:szCs w:val="24"/>
          <w:lang w:val="en-GB" w:eastAsia="en-US"/>
        </w:rPr>
        <w:t>Mr</w:t>
      </w:r>
      <w:r w:rsidR="00511DCE" w:rsidRPr="00511DCE">
        <w:rPr>
          <w:rFonts w:cs="Arial"/>
          <w:sz w:val="24"/>
          <w:szCs w:val="24"/>
          <w:lang w:val="en-GB" w:eastAsia="en-US"/>
        </w:rPr>
        <w:t xml:space="preserve"> Xolisa Yakobi</w:t>
      </w:r>
    </w:p>
    <w:p w:rsidR="00511DCE" w:rsidRDefault="00511DCE" w:rsidP="008B1FF5">
      <w:pPr>
        <w:pStyle w:val="BodyTextIndent2"/>
        <w:spacing w:before="100" w:beforeAutospacing="1" w:after="100" w:afterAutospacing="1" w:line="276" w:lineRule="auto"/>
        <w:ind w:left="0"/>
        <w:rPr>
          <w:rFonts w:cs="Arial"/>
          <w:sz w:val="24"/>
          <w:szCs w:val="24"/>
          <w:lang w:val="en-GB" w:eastAsia="en-US"/>
        </w:rPr>
      </w:pPr>
      <w:r w:rsidRPr="00392578">
        <w:rPr>
          <w:rFonts w:cs="Arial"/>
          <w:sz w:val="24"/>
          <w:szCs w:val="24"/>
          <w:lang w:val="en-GB" w:eastAsia="en-US"/>
        </w:rPr>
        <w:t>(bbb)</w:t>
      </w:r>
      <w:r>
        <w:rPr>
          <w:rFonts w:cs="Arial"/>
          <w:b/>
          <w:sz w:val="24"/>
          <w:szCs w:val="24"/>
          <w:lang w:val="en-GB" w:eastAsia="en-US"/>
        </w:rPr>
        <w:t xml:space="preserve"> </w:t>
      </w:r>
      <w:r w:rsidRPr="00511DCE">
        <w:rPr>
          <w:rFonts w:cs="Arial"/>
          <w:sz w:val="24"/>
          <w:szCs w:val="24"/>
          <w:lang w:val="en-GB" w:eastAsia="en-US"/>
        </w:rPr>
        <w:t>Project Manager</w:t>
      </w:r>
    </w:p>
    <w:p w:rsidR="000C26C7" w:rsidRDefault="00511DCE" w:rsidP="00511DCE">
      <w:pPr>
        <w:pStyle w:val="BodyTextIndent2"/>
        <w:spacing w:before="100" w:beforeAutospacing="1" w:after="100" w:afterAutospacing="1" w:line="276" w:lineRule="auto"/>
        <w:ind w:left="0"/>
        <w:rPr>
          <w:rFonts w:cs="Arial"/>
          <w:sz w:val="24"/>
          <w:szCs w:val="24"/>
          <w:lang w:val="en-GB" w:eastAsia="en-US"/>
        </w:rPr>
      </w:pPr>
      <w:r w:rsidRPr="000C26C7">
        <w:rPr>
          <w:rFonts w:cs="Arial"/>
          <w:sz w:val="24"/>
          <w:szCs w:val="24"/>
          <w:lang w:val="en-GB" w:eastAsia="en-US"/>
        </w:rPr>
        <w:t>(bb)</w:t>
      </w:r>
      <w:r w:rsidR="000C26C7">
        <w:rPr>
          <w:rFonts w:cs="Arial"/>
          <w:sz w:val="24"/>
          <w:szCs w:val="24"/>
          <w:lang w:val="en-GB" w:eastAsia="en-US"/>
        </w:rPr>
        <w:t xml:space="preserve"> </w:t>
      </w:r>
      <w:r w:rsidRPr="000C26C7">
        <w:rPr>
          <w:rFonts w:cs="Arial"/>
          <w:sz w:val="24"/>
          <w:szCs w:val="24"/>
          <w:lang w:val="en-GB" w:eastAsia="en-US"/>
        </w:rPr>
        <w:t>(aaa)</w:t>
      </w:r>
    </w:p>
    <w:p w:rsidR="00511DCE" w:rsidRPr="00511DCE" w:rsidRDefault="000C26C7" w:rsidP="00511DCE">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lastRenderedPageBreak/>
        <w:t xml:space="preserve">The company </w:t>
      </w:r>
      <w:r w:rsidR="00511DCE" w:rsidRPr="00511DCE">
        <w:rPr>
          <w:rFonts w:cs="Arial"/>
          <w:sz w:val="24"/>
          <w:szCs w:val="24"/>
          <w:lang w:val="en-GB" w:eastAsia="en-US"/>
        </w:rPr>
        <w:t xml:space="preserve">TP Construction tendered for a contract </w:t>
      </w:r>
      <w:r>
        <w:rPr>
          <w:rFonts w:cs="Arial"/>
          <w:sz w:val="24"/>
          <w:szCs w:val="24"/>
          <w:lang w:val="en-GB" w:eastAsia="en-US"/>
        </w:rPr>
        <w:t xml:space="preserve">for the </w:t>
      </w:r>
      <w:r w:rsidR="00511DCE" w:rsidRPr="00511DCE">
        <w:rPr>
          <w:rFonts w:cs="Arial"/>
          <w:sz w:val="24"/>
          <w:szCs w:val="24"/>
          <w:lang w:val="en-GB" w:eastAsia="en-US"/>
        </w:rPr>
        <w:t xml:space="preserve">refurbishment of existing houses into office accommodation </w:t>
      </w:r>
      <w:r>
        <w:rPr>
          <w:rFonts w:cs="Arial"/>
          <w:sz w:val="24"/>
          <w:szCs w:val="24"/>
          <w:lang w:val="en-GB" w:eastAsia="en-US"/>
        </w:rPr>
        <w:t>for the South African Police Service (</w:t>
      </w:r>
      <w:r w:rsidR="00511DCE" w:rsidRPr="00511DCE">
        <w:rPr>
          <w:rFonts w:cs="Arial"/>
          <w:sz w:val="24"/>
          <w:szCs w:val="24"/>
          <w:lang w:val="en-GB" w:eastAsia="en-US"/>
        </w:rPr>
        <w:t>SAPS</w:t>
      </w:r>
      <w:r>
        <w:rPr>
          <w:rFonts w:cs="Arial"/>
          <w:sz w:val="24"/>
          <w:szCs w:val="24"/>
          <w:lang w:val="en-GB" w:eastAsia="en-US"/>
        </w:rPr>
        <w:t>) in Mqanduli, Eastern Cape Province</w:t>
      </w:r>
      <w:r w:rsidR="00511DCE" w:rsidRPr="00511DCE">
        <w:rPr>
          <w:rFonts w:cs="Arial"/>
          <w:b/>
          <w:sz w:val="24"/>
          <w:szCs w:val="24"/>
          <w:lang w:val="en-GB" w:eastAsia="en-US"/>
        </w:rPr>
        <w:t>.</w:t>
      </w:r>
      <w:r>
        <w:rPr>
          <w:rFonts w:cs="Arial"/>
          <w:b/>
          <w:sz w:val="24"/>
          <w:szCs w:val="24"/>
          <w:lang w:val="en-GB" w:eastAsia="en-US"/>
        </w:rPr>
        <w:t xml:space="preserve">  </w:t>
      </w:r>
      <w:r w:rsidR="00511DCE" w:rsidRPr="00511DCE">
        <w:rPr>
          <w:rFonts w:cs="Arial"/>
          <w:sz w:val="24"/>
          <w:szCs w:val="24"/>
          <w:lang w:val="en-GB" w:eastAsia="en-US"/>
        </w:rPr>
        <w:t xml:space="preserve">An investigation conducted revealed that Mr </w:t>
      </w:r>
      <w:r>
        <w:rPr>
          <w:rFonts w:cs="Arial"/>
          <w:sz w:val="24"/>
          <w:szCs w:val="24"/>
          <w:lang w:val="en-GB" w:eastAsia="en-US"/>
        </w:rPr>
        <w:t xml:space="preserve">X </w:t>
      </w:r>
      <w:r w:rsidR="00511DCE" w:rsidRPr="00511DCE">
        <w:rPr>
          <w:rFonts w:cs="Arial"/>
          <w:sz w:val="24"/>
          <w:szCs w:val="24"/>
          <w:lang w:val="en-GB" w:eastAsia="en-US"/>
        </w:rPr>
        <w:t xml:space="preserve">Yakobi, a Project Manager </w:t>
      </w:r>
      <w:r>
        <w:rPr>
          <w:rFonts w:cs="Arial"/>
          <w:sz w:val="24"/>
          <w:szCs w:val="24"/>
          <w:lang w:val="en-GB" w:eastAsia="en-US"/>
        </w:rPr>
        <w:t xml:space="preserve">of the Department of Public Works, </w:t>
      </w:r>
      <w:r w:rsidR="00511DCE" w:rsidRPr="00511DCE">
        <w:rPr>
          <w:rFonts w:cs="Arial"/>
          <w:sz w:val="24"/>
          <w:szCs w:val="24"/>
          <w:lang w:val="en-GB" w:eastAsia="en-US"/>
        </w:rPr>
        <w:t xml:space="preserve">was still registered </w:t>
      </w:r>
      <w:r>
        <w:rPr>
          <w:rFonts w:cs="Arial"/>
          <w:sz w:val="24"/>
          <w:szCs w:val="24"/>
          <w:lang w:val="en-GB" w:eastAsia="en-US"/>
        </w:rPr>
        <w:t>on the Companies and Intellectual Property Commission (CIPC) records a</w:t>
      </w:r>
      <w:r w:rsidR="00511DCE" w:rsidRPr="00511DCE">
        <w:rPr>
          <w:rFonts w:cs="Arial"/>
          <w:sz w:val="24"/>
          <w:szCs w:val="24"/>
          <w:lang w:val="en-GB" w:eastAsia="en-US"/>
        </w:rPr>
        <w:t>s a member of TP Construction</w:t>
      </w:r>
      <w:r>
        <w:rPr>
          <w:rFonts w:cs="Arial"/>
          <w:sz w:val="24"/>
          <w:szCs w:val="24"/>
          <w:lang w:val="en-GB" w:eastAsia="en-US"/>
        </w:rPr>
        <w:t xml:space="preserve">.  </w:t>
      </w:r>
      <w:r w:rsidR="00511DCE" w:rsidRPr="00511DCE">
        <w:rPr>
          <w:rFonts w:cs="Arial"/>
          <w:sz w:val="24"/>
          <w:szCs w:val="24"/>
          <w:lang w:val="en-GB" w:eastAsia="en-US"/>
        </w:rPr>
        <w:t>The official was subsequently subjected to disciplinary action and was dismissed from the Department</w:t>
      </w:r>
      <w:r>
        <w:rPr>
          <w:rFonts w:cs="Arial"/>
          <w:sz w:val="24"/>
          <w:szCs w:val="24"/>
          <w:lang w:val="en-GB" w:eastAsia="en-US"/>
        </w:rPr>
        <w:t xml:space="preserve"> of Public Works</w:t>
      </w:r>
      <w:r w:rsidR="00511DCE" w:rsidRPr="00511DCE">
        <w:rPr>
          <w:rFonts w:cs="Arial"/>
          <w:sz w:val="24"/>
          <w:szCs w:val="24"/>
          <w:lang w:val="en-GB" w:eastAsia="en-US"/>
        </w:rPr>
        <w:t>.</w:t>
      </w:r>
    </w:p>
    <w:p w:rsidR="00511DCE" w:rsidRDefault="00511DCE" w:rsidP="00511DCE">
      <w:pPr>
        <w:pStyle w:val="BodyTextIndent2"/>
        <w:spacing w:before="100" w:beforeAutospacing="1" w:after="100" w:afterAutospacing="1" w:line="276" w:lineRule="auto"/>
        <w:ind w:left="0"/>
        <w:rPr>
          <w:rFonts w:cs="Arial"/>
          <w:sz w:val="24"/>
          <w:szCs w:val="24"/>
          <w:lang w:val="en-GB" w:eastAsia="en-US"/>
        </w:rPr>
      </w:pPr>
      <w:r w:rsidRPr="000C26C7">
        <w:rPr>
          <w:rFonts w:cs="Arial"/>
          <w:sz w:val="24"/>
          <w:szCs w:val="24"/>
          <w:lang w:val="en-GB" w:eastAsia="en-US"/>
        </w:rPr>
        <w:t>(bbb)</w:t>
      </w:r>
      <w:r>
        <w:rPr>
          <w:rFonts w:cs="Arial"/>
          <w:b/>
          <w:sz w:val="24"/>
          <w:szCs w:val="24"/>
          <w:lang w:val="en-GB" w:eastAsia="en-US"/>
        </w:rPr>
        <w:t xml:space="preserve"> </w:t>
      </w:r>
      <w:r w:rsidRPr="00511DCE">
        <w:rPr>
          <w:rFonts w:cs="Arial"/>
          <w:sz w:val="24"/>
          <w:szCs w:val="24"/>
          <w:lang w:val="en-GB" w:eastAsia="en-US"/>
        </w:rPr>
        <w:t>R7, 738, 258.00</w:t>
      </w:r>
    </w:p>
    <w:p w:rsidR="000C26C7" w:rsidRDefault="000C26C7" w:rsidP="00511DCE">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(b) No</w:t>
      </w:r>
      <w:r w:rsidR="007E7F88">
        <w:rPr>
          <w:rFonts w:cs="Arial"/>
          <w:sz w:val="24"/>
          <w:szCs w:val="24"/>
          <w:lang w:val="en-GB" w:eastAsia="en-US"/>
        </w:rPr>
        <w:t xml:space="preserve">, i.e. </w:t>
      </w:r>
      <w:r>
        <w:rPr>
          <w:rFonts w:cs="Arial"/>
          <w:sz w:val="24"/>
          <w:szCs w:val="24"/>
          <w:lang w:val="en-GB" w:eastAsia="en-US"/>
        </w:rPr>
        <w:t xml:space="preserve">in respect of the four Public Entities that report to the Department of Public Works, </w:t>
      </w:r>
      <w:r w:rsidR="007E7F88">
        <w:rPr>
          <w:rFonts w:cs="Arial"/>
          <w:sz w:val="24"/>
          <w:szCs w:val="24"/>
          <w:lang w:val="en-GB" w:eastAsia="en-US"/>
        </w:rPr>
        <w:t xml:space="preserve">namely </w:t>
      </w:r>
      <w:r>
        <w:rPr>
          <w:rFonts w:cs="Arial"/>
          <w:sz w:val="24"/>
          <w:szCs w:val="24"/>
          <w:lang w:val="en-GB" w:eastAsia="en-US"/>
        </w:rPr>
        <w:t>the Construction Industry Development Board (CIDB), the Independent Trust (IDT), the Council for the Built Environment (CBE) and Agrëment South Africa (ASA)</w:t>
      </w:r>
      <w:r w:rsidR="007E7F88">
        <w:rPr>
          <w:rFonts w:cs="Arial"/>
          <w:sz w:val="24"/>
          <w:szCs w:val="24"/>
          <w:lang w:val="en-GB" w:eastAsia="en-US"/>
        </w:rPr>
        <w:t>.</w:t>
      </w:r>
    </w:p>
    <w:p w:rsidR="007E7F88" w:rsidRDefault="007E7F88" w:rsidP="00511DCE">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(i), (ii) and (iii) and (aa) (aaa) and (bbb) and (bb) (aaa) and (bbb) Fall away.</w:t>
      </w:r>
    </w:p>
    <w:sectPr w:rsidR="007E7F88" w:rsidSect="004916C4">
      <w:footerReference w:type="default" r:id="rId8"/>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56" w:rsidRDefault="009A2456" w:rsidP="006A3AE6">
      <w:r>
        <w:separator/>
      </w:r>
    </w:p>
  </w:endnote>
  <w:endnote w:type="continuationSeparator" w:id="0">
    <w:p w:rsidR="009A2456" w:rsidRDefault="009A2456"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C3" w:rsidRPr="008B1FF5" w:rsidRDefault="00E044AE"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8B1FF5">
      <w:rPr>
        <w:rFonts w:cs="Arial"/>
        <w:b/>
        <w:sz w:val="20"/>
        <w:lang w:val="en-US" w:eastAsia="en-US"/>
      </w:rPr>
      <w:t>ONAL ASSEMBLY:  QUESTION NO. 1</w:t>
    </w:r>
    <w:r w:rsidR="00170489">
      <w:rPr>
        <w:rFonts w:cs="Arial"/>
        <w:b/>
        <w:sz w:val="20"/>
        <w:lang w:val="en-US" w:eastAsia="en-US"/>
      </w:rPr>
      <w:t>733</w:t>
    </w:r>
    <w:r w:rsidRPr="00E11611">
      <w:rPr>
        <w:rFonts w:cs="Arial"/>
        <w:b/>
        <w:sz w:val="20"/>
        <w:lang w:val="en-US" w:eastAsia="en-US"/>
      </w:rPr>
      <w:t xml:space="preserve"> </w:t>
    </w:r>
    <w:r w:rsidR="006C7823">
      <w:rPr>
        <w:b/>
        <w:sz w:val="20"/>
      </w:rPr>
      <w:t xml:space="preserve">(WRITTEN) - </w:t>
    </w:r>
    <w:r w:rsidR="00170489" w:rsidRPr="00170489">
      <w:rPr>
        <w:rFonts w:eastAsia="Calibri" w:cs="Arial"/>
        <w:b/>
        <w:sz w:val="20"/>
        <w:lang w:eastAsia="en-US"/>
      </w:rPr>
      <w:t>Mr H C C Krüger (DA)</w:t>
    </w:r>
  </w:p>
  <w:p w:rsidR="00E044AE" w:rsidRPr="00257B3E" w:rsidRDefault="004E12C3"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E044AE" w:rsidRPr="00257B3E">
      <w:rPr>
        <w:rFonts w:eastAsiaTheme="minorEastAsia" w:cs="Arial"/>
        <w:b/>
        <w:szCs w:val="22"/>
      </w:rPr>
      <w:fldChar w:fldCharType="begin"/>
    </w:r>
    <w:r w:rsidR="00E044AE" w:rsidRPr="00257B3E">
      <w:rPr>
        <w:rFonts w:cs="Arial"/>
        <w:b/>
        <w:szCs w:val="22"/>
      </w:rPr>
      <w:instrText xml:space="preserve"> PAGE   \* MERGEFORMAT </w:instrText>
    </w:r>
    <w:r w:rsidR="00E044AE" w:rsidRPr="00257B3E">
      <w:rPr>
        <w:rFonts w:eastAsiaTheme="minorEastAsia" w:cs="Arial"/>
        <w:b/>
        <w:szCs w:val="22"/>
      </w:rPr>
      <w:fldChar w:fldCharType="separate"/>
    </w:r>
    <w:r w:rsidR="00C229B7" w:rsidRPr="00C229B7">
      <w:rPr>
        <w:rFonts w:eastAsiaTheme="majorEastAsia" w:cs="Arial"/>
        <w:b/>
        <w:noProof/>
        <w:szCs w:val="22"/>
      </w:rPr>
      <w:t>2</w:t>
    </w:r>
    <w:r w:rsidR="00E044AE"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56" w:rsidRDefault="009A2456" w:rsidP="006A3AE6">
      <w:r>
        <w:separator/>
      </w:r>
    </w:p>
  </w:footnote>
  <w:footnote w:type="continuationSeparator" w:id="0">
    <w:p w:rsidR="009A2456" w:rsidRDefault="009A2456"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E57"/>
    <w:multiLevelType w:val="hybridMultilevel"/>
    <w:tmpl w:val="A5E84F34"/>
    <w:lvl w:ilvl="0" w:tplc="8F8EAE70">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9">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5073E"/>
    <w:multiLevelType w:val="hybridMultilevel"/>
    <w:tmpl w:val="A5E84F34"/>
    <w:lvl w:ilvl="0" w:tplc="8F8EAE70">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9A7B97"/>
    <w:multiLevelType w:val="hybridMultilevel"/>
    <w:tmpl w:val="A5E84F34"/>
    <w:lvl w:ilvl="0" w:tplc="8F8EAE70">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6">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9"/>
  </w:num>
  <w:num w:numId="2">
    <w:abstractNumId w:val="19"/>
  </w:num>
  <w:num w:numId="3">
    <w:abstractNumId w:val="19"/>
  </w:num>
  <w:num w:numId="4">
    <w:abstractNumId w:val="9"/>
  </w:num>
  <w:num w:numId="5">
    <w:abstractNumId w:val="13"/>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
  </w:num>
  <w:num w:numId="12">
    <w:abstractNumId w:val="3"/>
  </w:num>
  <w:num w:numId="13">
    <w:abstractNumId w:val="14"/>
  </w:num>
  <w:num w:numId="14">
    <w:abstractNumId w:val="6"/>
  </w:num>
  <w:num w:numId="15">
    <w:abstractNumId w:val="15"/>
  </w:num>
  <w:num w:numId="16">
    <w:abstractNumId w:val="17"/>
  </w:num>
  <w:num w:numId="17">
    <w:abstractNumId w:val="2"/>
  </w:num>
  <w:num w:numId="18">
    <w:abstractNumId w:val="7"/>
  </w:num>
  <w:num w:numId="19">
    <w:abstractNumId w:val="4"/>
  </w:num>
  <w:num w:numId="20">
    <w:abstractNumId w:val="16"/>
  </w:num>
  <w:num w:numId="21">
    <w:abstractNumId w:val="12"/>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56F2"/>
    <w:rsid w:val="00006173"/>
    <w:rsid w:val="000149E3"/>
    <w:rsid w:val="000220DA"/>
    <w:rsid w:val="00027A41"/>
    <w:rsid w:val="00042D28"/>
    <w:rsid w:val="00046034"/>
    <w:rsid w:val="00046E8E"/>
    <w:rsid w:val="00052547"/>
    <w:rsid w:val="00054069"/>
    <w:rsid w:val="00092CDA"/>
    <w:rsid w:val="000A368F"/>
    <w:rsid w:val="000C157A"/>
    <w:rsid w:val="000C26C7"/>
    <w:rsid w:val="000C5449"/>
    <w:rsid w:val="000D2C00"/>
    <w:rsid w:val="000D600B"/>
    <w:rsid w:val="000E37C1"/>
    <w:rsid w:val="000E673B"/>
    <w:rsid w:val="000E7E07"/>
    <w:rsid w:val="000F66AD"/>
    <w:rsid w:val="00111757"/>
    <w:rsid w:val="00121C50"/>
    <w:rsid w:val="00141CE8"/>
    <w:rsid w:val="0014366E"/>
    <w:rsid w:val="00154959"/>
    <w:rsid w:val="00154A40"/>
    <w:rsid w:val="00160E64"/>
    <w:rsid w:val="00162E78"/>
    <w:rsid w:val="00170489"/>
    <w:rsid w:val="00170902"/>
    <w:rsid w:val="00181572"/>
    <w:rsid w:val="0018739E"/>
    <w:rsid w:val="001919D6"/>
    <w:rsid w:val="001A151D"/>
    <w:rsid w:val="001A3CC4"/>
    <w:rsid w:val="001C35FC"/>
    <w:rsid w:val="001D1445"/>
    <w:rsid w:val="001E185E"/>
    <w:rsid w:val="001E2316"/>
    <w:rsid w:val="001E7262"/>
    <w:rsid w:val="001F42E1"/>
    <w:rsid w:val="001F5BC8"/>
    <w:rsid w:val="002025C3"/>
    <w:rsid w:val="0022354E"/>
    <w:rsid w:val="00226613"/>
    <w:rsid w:val="00241148"/>
    <w:rsid w:val="0025366B"/>
    <w:rsid w:val="00257B3E"/>
    <w:rsid w:val="00262F76"/>
    <w:rsid w:val="0027121B"/>
    <w:rsid w:val="002817AC"/>
    <w:rsid w:val="0028500F"/>
    <w:rsid w:val="00286A28"/>
    <w:rsid w:val="00297A38"/>
    <w:rsid w:val="002A4F52"/>
    <w:rsid w:val="002A7371"/>
    <w:rsid w:val="002B41E8"/>
    <w:rsid w:val="002B61C1"/>
    <w:rsid w:val="002C5901"/>
    <w:rsid w:val="002C60A4"/>
    <w:rsid w:val="002C6C96"/>
    <w:rsid w:val="002D6F7E"/>
    <w:rsid w:val="002E006E"/>
    <w:rsid w:val="002E0869"/>
    <w:rsid w:val="002E5ED6"/>
    <w:rsid w:val="00321B5D"/>
    <w:rsid w:val="00331925"/>
    <w:rsid w:val="00333D05"/>
    <w:rsid w:val="00335B1B"/>
    <w:rsid w:val="003400E6"/>
    <w:rsid w:val="00342891"/>
    <w:rsid w:val="003463BE"/>
    <w:rsid w:val="00360782"/>
    <w:rsid w:val="00364CF8"/>
    <w:rsid w:val="00365A59"/>
    <w:rsid w:val="00390436"/>
    <w:rsid w:val="00392578"/>
    <w:rsid w:val="003A09E9"/>
    <w:rsid w:val="003A135A"/>
    <w:rsid w:val="003B3A6F"/>
    <w:rsid w:val="003B58F9"/>
    <w:rsid w:val="003D26D5"/>
    <w:rsid w:val="003E388E"/>
    <w:rsid w:val="003F0F2D"/>
    <w:rsid w:val="004003BF"/>
    <w:rsid w:val="004022CB"/>
    <w:rsid w:val="004036A8"/>
    <w:rsid w:val="004172DD"/>
    <w:rsid w:val="004424F0"/>
    <w:rsid w:val="0044789E"/>
    <w:rsid w:val="00447971"/>
    <w:rsid w:val="004512FD"/>
    <w:rsid w:val="00456452"/>
    <w:rsid w:val="0046003A"/>
    <w:rsid w:val="00474250"/>
    <w:rsid w:val="004916C4"/>
    <w:rsid w:val="004B2B8C"/>
    <w:rsid w:val="004E12C3"/>
    <w:rsid w:val="004E330E"/>
    <w:rsid w:val="00511DCE"/>
    <w:rsid w:val="00526788"/>
    <w:rsid w:val="005305A1"/>
    <w:rsid w:val="00546B45"/>
    <w:rsid w:val="0058139B"/>
    <w:rsid w:val="00591B84"/>
    <w:rsid w:val="0059257D"/>
    <w:rsid w:val="0059401D"/>
    <w:rsid w:val="005A54D3"/>
    <w:rsid w:val="005B518B"/>
    <w:rsid w:val="005C33EC"/>
    <w:rsid w:val="005D3E0E"/>
    <w:rsid w:val="005E5432"/>
    <w:rsid w:val="005F1358"/>
    <w:rsid w:val="005F3CC8"/>
    <w:rsid w:val="005F4170"/>
    <w:rsid w:val="00606EF4"/>
    <w:rsid w:val="00634A78"/>
    <w:rsid w:val="00665172"/>
    <w:rsid w:val="006721D1"/>
    <w:rsid w:val="00675E46"/>
    <w:rsid w:val="00684B8D"/>
    <w:rsid w:val="00693317"/>
    <w:rsid w:val="006A3AE6"/>
    <w:rsid w:val="006B43B7"/>
    <w:rsid w:val="006B61FF"/>
    <w:rsid w:val="006C0ACC"/>
    <w:rsid w:val="006C7823"/>
    <w:rsid w:val="006C7C2A"/>
    <w:rsid w:val="006C7EB8"/>
    <w:rsid w:val="00703D82"/>
    <w:rsid w:val="00717B92"/>
    <w:rsid w:val="00723A86"/>
    <w:rsid w:val="0073461A"/>
    <w:rsid w:val="00737271"/>
    <w:rsid w:val="007754D7"/>
    <w:rsid w:val="0077593A"/>
    <w:rsid w:val="007808DA"/>
    <w:rsid w:val="00784461"/>
    <w:rsid w:val="00785AA4"/>
    <w:rsid w:val="007904A6"/>
    <w:rsid w:val="007A1367"/>
    <w:rsid w:val="007A7FF1"/>
    <w:rsid w:val="007C07AA"/>
    <w:rsid w:val="007C0B1A"/>
    <w:rsid w:val="007E7F88"/>
    <w:rsid w:val="007F79F7"/>
    <w:rsid w:val="008035A0"/>
    <w:rsid w:val="00805041"/>
    <w:rsid w:val="00827BED"/>
    <w:rsid w:val="0086096B"/>
    <w:rsid w:val="00875CF7"/>
    <w:rsid w:val="00876F0F"/>
    <w:rsid w:val="00880A08"/>
    <w:rsid w:val="008929C3"/>
    <w:rsid w:val="008A05D0"/>
    <w:rsid w:val="008A4427"/>
    <w:rsid w:val="008A5427"/>
    <w:rsid w:val="008B0308"/>
    <w:rsid w:val="008B1FF5"/>
    <w:rsid w:val="008B39F8"/>
    <w:rsid w:val="008B5E1F"/>
    <w:rsid w:val="008F12E8"/>
    <w:rsid w:val="008F6FD8"/>
    <w:rsid w:val="0091077D"/>
    <w:rsid w:val="009153AF"/>
    <w:rsid w:val="00923639"/>
    <w:rsid w:val="009458C9"/>
    <w:rsid w:val="00951D38"/>
    <w:rsid w:val="00977025"/>
    <w:rsid w:val="00990DA6"/>
    <w:rsid w:val="00997796"/>
    <w:rsid w:val="009A17C9"/>
    <w:rsid w:val="009A2456"/>
    <w:rsid w:val="009A5ED0"/>
    <w:rsid w:val="009D429E"/>
    <w:rsid w:val="00A02F3E"/>
    <w:rsid w:val="00A326E1"/>
    <w:rsid w:val="00A347D1"/>
    <w:rsid w:val="00A41B12"/>
    <w:rsid w:val="00A6555A"/>
    <w:rsid w:val="00A75E0B"/>
    <w:rsid w:val="00A82B0E"/>
    <w:rsid w:val="00AB3D1A"/>
    <w:rsid w:val="00B22188"/>
    <w:rsid w:val="00B24612"/>
    <w:rsid w:val="00B24A88"/>
    <w:rsid w:val="00B45C98"/>
    <w:rsid w:val="00B464E2"/>
    <w:rsid w:val="00B5020E"/>
    <w:rsid w:val="00B52167"/>
    <w:rsid w:val="00B6693A"/>
    <w:rsid w:val="00B87B1D"/>
    <w:rsid w:val="00B9197B"/>
    <w:rsid w:val="00BA55A4"/>
    <w:rsid w:val="00BB6AE5"/>
    <w:rsid w:val="00BD249F"/>
    <w:rsid w:val="00BD2AC5"/>
    <w:rsid w:val="00BE31BB"/>
    <w:rsid w:val="00BE442C"/>
    <w:rsid w:val="00BF0EF4"/>
    <w:rsid w:val="00BF3F36"/>
    <w:rsid w:val="00C229B7"/>
    <w:rsid w:val="00C434F3"/>
    <w:rsid w:val="00C52403"/>
    <w:rsid w:val="00C634D6"/>
    <w:rsid w:val="00C72501"/>
    <w:rsid w:val="00C74ADC"/>
    <w:rsid w:val="00C81376"/>
    <w:rsid w:val="00C96F86"/>
    <w:rsid w:val="00CB4B00"/>
    <w:rsid w:val="00CB5DA3"/>
    <w:rsid w:val="00CC2ECC"/>
    <w:rsid w:val="00CC2EE7"/>
    <w:rsid w:val="00CF0D56"/>
    <w:rsid w:val="00D44519"/>
    <w:rsid w:val="00D6034D"/>
    <w:rsid w:val="00D62D31"/>
    <w:rsid w:val="00D73432"/>
    <w:rsid w:val="00D82426"/>
    <w:rsid w:val="00D857A2"/>
    <w:rsid w:val="00DC0365"/>
    <w:rsid w:val="00DC759B"/>
    <w:rsid w:val="00DD5FA4"/>
    <w:rsid w:val="00DE45AE"/>
    <w:rsid w:val="00DE69F6"/>
    <w:rsid w:val="00DF75F3"/>
    <w:rsid w:val="00E044AE"/>
    <w:rsid w:val="00E11611"/>
    <w:rsid w:val="00E30E21"/>
    <w:rsid w:val="00E54745"/>
    <w:rsid w:val="00E752E5"/>
    <w:rsid w:val="00E76B31"/>
    <w:rsid w:val="00E840BE"/>
    <w:rsid w:val="00EA461F"/>
    <w:rsid w:val="00EA4F80"/>
    <w:rsid w:val="00EC2D54"/>
    <w:rsid w:val="00EC2FF6"/>
    <w:rsid w:val="00EC4DCA"/>
    <w:rsid w:val="00ED6F1F"/>
    <w:rsid w:val="00EF3116"/>
    <w:rsid w:val="00F02039"/>
    <w:rsid w:val="00F03F72"/>
    <w:rsid w:val="00F27CAA"/>
    <w:rsid w:val="00F3229C"/>
    <w:rsid w:val="00F33A4D"/>
    <w:rsid w:val="00F55094"/>
    <w:rsid w:val="00F641DA"/>
    <w:rsid w:val="00F740C5"/>
    <w:rsid w:val="00F803A3"/>
    <w:rsid w:val="00F8045F"/>
    <w:rsid w:val="00F92D0F"/>
    <w:rsid w:val="00F9493D"/>
    <w:rsid w:val="00F97A03"/>
    <w:rsid w:val="00FA0AB6"/>
    <w:rsid w:val="00FB185B"/>
    <w:rsid w:val="00FB192F"/>
    <w:rsid w:val="00FB6F82"/>
    <w:rsid w:val="00FC4382"/>
    <w:rsid w:val="00FC5532"/>
    <w:rsid w:val="00FC6519"/>
    <w:rsid w:val="00FC7E7C"/>
    <w:rsid w:val="00FD0BC3"/>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7DEE1-1BAB-44DC-BD4F-0C9221E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93A"/>
    <w:pPr>
      <w:autoSpaceDE w:val="0"/>
      <w:autoSpaceDN w:val="0"/>
      <w:adjustRightInd w:val="0"/>
    </w:pPr>
    <w:rPr>
      <w:color w:val="000000"/>
      <w:sz w:val="24"/>
      <w:szCs w:val="24"/>
    </w:rPr>
  </w:style>
  <w:style w:type="table" w:customStyle="1" w:styleId="TableGrid2">
    <w:name w:val="Table Grid2"/>
    <w:basedOn w:val="TableNormal"/>
    <w:next w:val="TableGrid"/>
    <w:uiPriority w:val="39"/>
    <w:rsid w:val="00F92D0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blicworks.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2017-07-06T11:05:00Z</cp:lastPrinted>
  <dcterms:created xsi:type="dcterms:W3CDTF">2017-07-06T12:47:00Z</dcterms:created>
  <dcterms:modified xsi:type="dcterms:W3CDTF">2017-07-06T12:47:00Z</dcterms:modified>
</cp:coreProperties>
</file>