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65" w:rsidRPr="00573A65" w:rsidRDefault="00533EB3">
      <w:pPr>
        <w:rPr>
          <w:sz w:val="24"/>
          <w:szCs w:val="24"/>
        </w:rPr>
      </w:pPr>
      <w:r>
        <w:tab/>
      </w:r>
      <w:r>
        <w:tab/>
      </w:r>
      <w:r>
        <w:tab/>
      </w:r>
      <w:r>
        <w:tab/>
      </w:r>
    </w:p>
    <w:p w:rsidR="00B83D6D" w:rsidRPr="00573A65" w:rsidRDefault="00533EB3" w:rsidP="00573A65">
      <w:pPr>
        <w:ind w:left="2880" w:firstLine="720"/>
        <w:rPr>
          <w:sz w:val="24"/>
          <w:szCs w:val="24"/>
        </w:rPr>
      </w:pPr>
      <w:r w:rsidRPr="00573A65">
        <w:rPr>
          <w:sz w:val="24"/>
          <w:szCs w:val="24"/>
        </w:rPr>
        <w:t xml:space="preserve">     NATIONAL ASSEMBLY</w:t>
      </w:r>
    </w:p>
    <w:p w:rsidR="00533EB3" w:rsidRPr="00573A65" w:rsidRDefault="00533EB3">
      <w:pPr>
        <w:rPr>
          <w:sz w:val="24"/>
          <w:szCs w:val="24"/>
        </w:rPr>
      </w:pPr>
    </w:p>
    <w:p w:rsidR="00533EB3" w:rsidRPr="00573A65" w:rsidRDefault="00533EB3">
      <w:pPr>
        <w:rPr>
          <w:b/>
          <w:sz w:val="24"/>
          <w:szCs w:val="24"/>
          <w:u w:val="single"/>
        </w:rPr>
      </w:pPr>
      <w:r w:rsidRPr="00573A65">
        <w:rPr>
          <w:b/>
          <w:sz w:val="24"/>
          <w:szCs w:val="24"/>
          <w:u w:val="single"/>
        </w:rPr>
        <w:t>FOR WRITTEN REPLY</w:t>
      </w:r>
    </w:p>
    <w:p w:rsidR="00533EB3" w:rsidRPr="00573A65" w:rsidRDefault="00533EB3">
      <w:pPr>
        <w:rPr>
          <w:b/>
          <w:sz w:val="24"/>
          <w:szCs w:val="24"/>
          <w:u w:val="single"/>
        </w:rPr>
      </w:pPr>
    </w:p>
    <w:p w:rsidR="00533EB3" w:rsidRPr="00573A65" w:rsidRDefault="00533EB3">
      <w:pPr>
        <w:rPr>
          <w:b/>
          <w:sz w:val="24"/>
          <w:szCs w:val="24"/>
          <w:u w:val="single"/>
        </w:rPr>
      </w:pPr>
      <w:r w:rsidRPr="00573A65">
        <w:rPr>
          <w:b/>
          <w:sz w:val="24"/>
          <w:szCs w:val="24"/>
          <w:u w:val="single"/>
        </w:rPr>
        <w:t>QUESTION 1598</w:t>
      </w:r>
    </w:p>
    <w:p w:rsidR="00533EB3" w:rsidRPr="00573A65" w:rsidRDefault="00533EB3">
      <w:pPr>
        <w:rPr>
          <w:b/>
          <w:sz w:val="24"/>
          <w:szCs w:val="24"/>
          <w:u w:val="single"/>
        </w:rPr>
      </w:pPr>
    </w:p>
    <w:p w:rsidR="00533EB3" w:rsidRPr="00573A65" w:rsidRDefault="00533EB3">
      <w:pPr>
        <w:rPr>
          <w:b/>
          <w:sz w:val="24"/>
          <w:szCs w:val="24"/>
        </w:rPr>
      </w:pPr>
      <w:r w:rsidRPr="00573A65">
        <w:rPr>
          <w:b/>
          <w:sz w:val="24"/>
          <w:szCs w:val="24"/>
        </w:rPr>
        <w:t xml:space="preserve">DATE OF PUBLICATION IN INTERNAL </w:t>
      </w:r>
      <w:r w:rsidR="00573A65" w:rsidRPr="00573A65">
        <w:rPr>
          <w:b/>
          <w:sz w:val="24"/>
          <w:szCs w:val="24"/>
        </w:rPr>
        <w:t>QUESTION PAPER</w:t>
      </w:r>
      <w:r w:rsidRPr="00573A65">
        <w:rPr>
          <w:b/>
          <w:sz w:val="24"/>
          <w:szCs w:val="24"/>
        </w:rPr>
        <w:t>: 09 JUNE INTERNAL QUESTION PAPER NO 21 – 2017</w:t>
      </w:r>
    </w:p>
    <w:p w:rsidR="00533EB3" w:rsidRPr="00573A65" w:rsidRDefault="00533EB3">
      <w:pPr>
        <w:rPr>
          <w:b/>
          <w:sz w:val="24"/>
          <w:szCs w:val="24"/>
        </w:rPr>
      </w:pPr>
    </w:p>
    <w:p w:rsidR="00533EB3" w:rsidRPr="00573A65" w:rsidRDefault="00533EB3">
      <w:pPr>
        <w:rPr>
          <w:b/>
          <w:sz w:val="24"/>
          <w:szCs w:val="24"/>
        </w:rPr>
      </w:pPr>
      <w:proofErr w:type="gramStart"/>
      <w:r w:rsidRPr="00573A65">
        <w:rPr>
          <w:b/>
          <w:sz w:val="24"/>
          <w:szCs w:val="24"/>
        </w:rPr>
        <w:t>“ Mr</w:t>
      </w:r>
      <w:proofErr w:type="gramEnd"/>
      <w:r w:rsidRPr="00573A65">
        <w:rPr>
          <w:b/>
          <w:sz w:val="24"/>
          <w:szCs w:val="24"/>
        </w:rPr>
        <w:t xml:space="preserve"> T. RAWULA to ask the Minister of Science and Technology: </w:t>
      </w:r>
    </w:p>
    <w:p w:rsidR="00533EB3" w:rsidRPr="00573A65" w:rsidRDefault="00533EB3">
      <w:pPr>
        <w:rPr>
          <w:b/>
          <w:sz w:val="24"/>
          <w:szCs w:val="24"/>
        </w:rPr>
      </w:pPr>
    </w:p>
    <w:p w:rsidR="00533EB3" w:rsidRPr="00573A65" w:rsidRDefault="00573A65" w:rsidP="004E43FB">
      <w:pPr>
        <w:pStyle w:val="ListParagraph"/>
        <w:numPr>
          <w:ilvl w:val="0"/>
          <w:numId w:val="1"/>
        </w:numPr>
        <w:rPr>
          <w:b/>
          <w:sz w:val="24"/>
          <w:szCs w:val="24"/>
        </w:rPr>
      </w:pPr>
      <w:r w:rsidRPr="00573A65">
        <w:rPr>
          <w:b/>
          <w:sz w:val="24"/>
          <w:szCs w:val="24"/>
        </w:rPr>
        <w:t>“What</w:t>
      </w:r>
      <w:r w:rsidR="004E43FB" w:rsidRPr="00573A65">
        <w:rPr>
          <w:b/>
          <w:sz w:val="24"/>
          <w:szCs w:val="24"/>
        </w:rPr>
        <w:t xml:space="preserve"> percentage of her department’s budget was allocated to scientific research and development for renewable energy alternatives in the 2017 – 18 financial year?”</w:t>
      </w:r>
    </w:p>
    <w:p w:rsidR="004E43FB" w:rsidRPr="00573A65" w:rsidRDefault="004E43FB" w:rsidP="004E43FB">
      <w:pPr>
        <w:ind w:left="5760"/>
        <w:rPr>
          <w:b/>
          <w:sz w:val="24"/>
          <w:szCs w:val="24"/>
        </w:rPr>
      </w:pPr>
    </w:p>
    <w:p w:rsidR="004E43FB" w:rsidRPr="00573A65" w:rsidRDefault="004E43FB" w:rsidP="004E43FB">
      <w:pPr>
        <w:ind w:left="7920"/>
        <w:rPr>
          <w:b/>
          <w:sz w:val="24"/>
          <w:szCs w:val="24"/>
        </w:rPr>
      </w:pPr>
      <w:r w:rsidRPr="00573A65">
        <w:rPr>
          <w:b/>
          <w:sz w:val="24"/>
          <w:szCs w:val="24"/>
        </w:rPr>
        <w:t>(NW1803E)</w:t>
      </w:r>
    </w:p>
    <w:p w:rsidR="004E43FB" w:rsidRPr="00573A65" w:rsidRDefault="004E43FB" w:rsidP="004E43FB">
      <w:pPr>
        <w:rPr>
          <w:b/>
          <w:sz w:val="24"/>
          <w:szCs w:val="24"/>
        </w:rPr>
      </w:pPr>
    </w:p>
    <w:p w:rsidR="004E43FB" w:rsidRPr="00573A65" w:rsidRDefault="004E43FB" w:rsidP="004E43FB">
      <w:pPr>
        <w:rPr>
          <w:b/>
          <w:sz w:val="24"/>
          <w:szCs w:val="24"/>
        </w:rPr>
      </w:pPr>
      <w:r w:rsidRPr="00573A65">
        <w:rPr>
          <w:b/>
          <w:sz w:val="24"/>
          <w:szCs w:val="24"/>
        </w:rPr>
        <w:t>REPLY:</w:t>
      </w:r>
    </w:p>
    <w:p w:rsidR="004E43FB" w:rsidRPr="00573A65" w:rsidRDefault="004E43FB" w:rsidP="004E43FB">
      <w:pPr>
        <w:rPr>
          <w:b/>
          <w:sz w:val="24"/>
          <w:szCs w:val="24"/>
        </w:rPr>
      </w:pPr>
    </w:p>
    <w:p w:rsidR="004E43FB" w:rsidRPr="00573A65" w:rsidRDefault="004E43FB" w:rsidP="004E43FB">
      <w:pPr>
        <w:pStyle w:val="ListParagraph"/>
        <w:numPr>
          <w:ilvl w:val="0"/>
          <w:numId w:val="2"/>
        </w:numPr>
        <w:rPr>
          <w:sz w:val="24"/>
          <w:szCs w:val="24"/>
        </w:rPr>
      </w:pPr>
      <w:r w:rsidRPr="00573A65">
        <w:rPr>
          <w:sz w:val="24"/>
          <w:szCs w:val="24"/>
        </w:rPr>
        <w:t>The Department of Science and Technology (DST) has a total budget of just over 7.5 billion for the 2017/18 financial year.</w:t>
      </w:r>
    </w:p>
    <w:p w:rsidR="004E43FB" w:rsidRPr="00573A65" w:rsidRDefault="004E43FB" w:rsidP="004E43FB">
      <w:pPr>
        <w:ind w:left="720"/>
        <w:rPr>
          <w:sz w:val="24"/>
          <w:szCs w:val="24"/>
        </w:rPr>
      </w:pPr>
      <w:r w:rsidRPr="00573A65">
        <w:rPr>
          <w:sz w:val="24"/>
          <w:szCs w:val="24"/>
        </w:rPr>
        <w:t xml:space="preserve">The Hydrogen and energy </w:t>
      </w:r>
      <w:proofErr w:type="spellStart"/>
      <w:r w:rsidRPr="00573A65">
        <w:rPr>
          <w:sz w:val="24"/>
          <w:szCs w:val="24"/>
        </w:rPr>
        <w:t>subprogramme</w:t>
      </w:r>
      <w:proofErr w:type="spellEnd"/>
      <w:r w:rsidRPr="00573A65">
        <w:rPr>
          <w:sz w:val="24"/>
          <w:szCs w:val="24"/>
        </w:rPr>
        <w:t xml:space="preserve">, which is responsible for the implementation of the </w:t>
      </w:r>
      <w:proofErr w:type="gramStart"/>
      <w:r w:rsidRPr="00573A65">
        <w:rPr>
          <w:sz w:val="24"/>
          <w:szCs w:val="24"/>
        </w:rPr>
        <w:t>Energy  Grand</w:t>
      </w:r>
      <w:proofErr w:type="gramEnd"/>
      <w:r w:rsidRPr="00573A65">
        <w:rPr>
          <w:sz w:val="24"/>
          <w:szCs w:val="24"/>
        </w:rPr>
        <w:t xml:space="preserve"> Challenge, will spend just over R156 million to fund applied energy research to support the development and uptake of clean energy technologies in South Africa and other parts of the world. The bulk of these funds support universities and science councils for research and development in the areas of hydrogen fuel cell, solar, wind and energy storage technologies. Hence, the percentage of the DST ‘s </w:t>
      </w:r>
      <w:proofErr w:type="gramStart"/>
      <w:r w:rsidRPr="00573A65">
        <w:rPr>
          <w:sz w:val="24"/>
          <w:szCs w:val="24"/>
        </w:rPr>
        <w:t xml:space="preserve">budget </w:t>
      </w:r>
      <w:r w:rsidR="00573A65" w:rsidRPr="00573A65">
        <w:rPr>
          <w:sz w:val="24"/>
          <w:szCs w:val="24"/>
        </w:rPr>
        <w:t xml:space="preserve"> that</w:t>
      </w:r>
      <w:proofErr w:type="gramEnd"/>
      <w:r w:rsidR="00573A65" w:rsidRPr="00573A65">
        <w:rPr>
          <w:sz w:val="24"/>
          <w:szCs w:val="24"/>
        </w:rPr>
        <w:t xml:space="preserve"> is allocated towards renewable energy alternatives is just under 2%.</w:t>
      </w:r>
    </w:p>
    <w:p w:rsidR="004E43FB" w:rsidRPr="00573A65" w:rsidRDefault="004E43FB" w:rsidP="004E43FB">
      <w:pPr>
        <w:rPr>
          <w:b/>
          <w:sz w:val="24"/>
          <w:szCs w:val="24"/>
        </w:rPr>
      </w:pPr>
    </w:p>
    <w:sectPr w:rsidR="004E43FB" w:rsidRPr="00573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50EB0"/>
    <w:multiLevelType w:val="hybridMultilevel"/>
    <w:tmpl w:val="95DA4088"/>
    <w:lvl w:ilvl="0" w:tplc="C33E9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86113"/>
    <w:multiLevelType w:val="hybridMultilevel"/>
    <w:tmpl w:val="4450028C"/>
    <w:lvl w:ilvl="0" w:tplc="91EA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B3"/>
    <w:rsid w:val="00003082"/>
    <w:rsid w:val="0009207D"/>
    <w:rsid w:val="000C3CAA"/>
    <w:rsid w:val="000D0BCF"/>
    <w:rsid w:val="000D53DE"/>
    <w:rsid w:val="001266A7"/>
    <w:rsid w:val="00127172"/>
    <w:rsid w:val="001273B9"/>
    <w:rsid w:val="00157F4B"/>
    <w:rsid w:val="001676D4"/>
    <w:rsid w:val="001A35FD"/>
    <w:rsid w:val="001E79C2"/>
    <w:rsid w:val="00203D00"/>
    <w:rsid w:val="00241910"/>
    <w:rsid w:val="00261000"/>
    <w:rsid w:val="00273B33"/>
    <w:rsid w:val="00291FDF"/>
    <w:rsid w:val="002B6B6C"/>
    <w:rsid w:val="002C571E"/>
    <w:rsid w:val="003442AC"/>
    <w:rsid w:val="003534F9"/>
    <w:rsid w:val="0035472D"/>
    <w:rsid w:val="00381596"/>
    <w:rsid w:val="003B2918"/>
    <w:rsid w:val="003D4F15"/>
    <w:rsid w:val="0040127C"/>
    <w:rsid w:val="00417D7E"/>
    <w:rsid w:val="004A6BC9"/>
    <w:rsid w:val="004C132D"/>
    <w:rsid w:val="004E43FB"/>
    <w:rsid w:val="00501368"/>
    <w:rsid w:val="005307CA"/>
    <w:rsid w:val="00533EB3"/>
    <w:rsid w:val="00573A65"/>
    <w:rsid w:val="005843EA"/>
    <w:rsid w:val="005919A4"/>
    <w:rsid w:val="005D1679"/>
    <w:rsid w:val="005D68CF"/>
    <w:rsid w:val="00611F31"/>
    <w:rsid w:val="006210E0"/>
    <w:rsid w:val="00627259"/>
    <w:rsid w:val="00631F65"/>
    <w:rsid w:val="00641A0B"/>
    <w:rsid w:val="006B44A4"/>
    <w:rsid w:val="006D5E90"/>
    <w:rsid w:val="006F2699"/>
    <w:rsid w:val="007328B8"/>
    <w:rsid w:val="0073548D"/>
    <w:rsid w:val="007366A0"/>
    <w:rsid w:val="0074756E"/>
    <w:rsid w:val="007562B4"/>
    <w:rsid w:val="00764F18"/>
    <w:rsid w:val="00766261"/>
    <w:rsid w:val="00794F7A"/>
    <w:rsid w:val="007E487F"/>
    <w:rsid w:val="007F04FF"/>
    <w:rsid w:val="0080297C"/>
    <w:rsid w:val="008233B3"/>
    <w:rsid w:val="0082479E"/>
    <w:rsid w:val="008456EB"/>
    <w:rsid w:val="008847C1"/>
    <w:rsid w:val="008A4C02"/>
    <w:rsid w:val="008E1F6B"/>
    <w:rsid w:val="008E24B1"/>
    <w:rsid w:val="00910680"/>
    <w:rsid w:val="00923BC8"/>
    <w:rsid w:val="00957E42"/>
    <w:rsid w:val="0099191F"/>
    <w:rsid w:val="00992F99"/>
    <w:rsid w:val="009965C5"/>
    <w:rsid w:val="009B1E55"/>
    <w:rsid w:val="009D73F1"/>
    <w:rsid w:val="009F0B42"/>
    <w:rsid w:val="009F5D87"/>
    <w:rsid w:val="009F76E0"/>
    <w:rsid w:val="00A269E4"/>
    <w:rsid w:val="00A354DD"/>
    <w:rsid w:val="00A57E47"/>
    <w:rsid w:val="00A669E4"/>
    <w:rsid w:val="00A7280C"/>
    <w:rsid w:val="00AA2494"/>
    <w:rsid w:val="00AB4D53"/>
    <w:rsid w:val="00B02447"/>
    <w:rsid w:val="00B2053A"/>
    <w:rsid w:val="00B22415"/>
    <w:rsid w:val="00B23EA6"/>
    <w:rsid w:val="00B614BD"/>
    <w:rsid w:val="00B778AE"/>
    <w:rsid w:val="00B83D6D"/>
    <w:rsid w:val="00B862DD"/>
    <w:rsid w:val="00B96893"/>
    <w:rsid w:val="00BB1512"/>
    <w:rsid w:val="00BD264B"/>
    <w:rsid w:val="00BD2D45"/>
    <w:rsid w:val="00BE7E0C"/>
    <w:rsid w:val="00BF4EC3"/>
    <w:rsid w:val="00C14BC0"/>
    <w:rsid w:val="00C2770B"/>
    <w:rsid w:val="00C342BF"/>
    <w:rsid w:val="00C365F9"/>
    <w:rsid w:val="00C62B65"/>
    <w:rsid w:val="00CC095D"/>
    <w:rsid w:val="00CE1B5B"/>
    <w:rsid w:val="00CF4471"/>
    <w:rsid w:val="00D3055F"/>
    <w:rsid w:val="00DA1757"/>
    <w:rsid w:val="00DE33C2"/>
    <w:rsid w:val="00DF1F62"/>
    <w:rsid w:val="00E0707A"/>
    <w:rsid w:val="00E232A4"/>
    <w:rsid w:val="00E65709"/>
    <w:rsid w:val="00E76E62"/>
    <w:rsid w:val="00E848CE"/>
    <w:rsid w:val="00E95652"/>
    <w:rsid w:val="00F0458B"/>
    <w:rsid w:val="00F50260"/>
    <w:rsid w:val="00F556BE"/>
    <w:rsid w:val="00F678D2"/>
    <w:rsid w:val="00F8180D"/>
    <w:rsid w:val="00F92C92"/>
    <w:rsid w:val="00F949F8"/>
    <w:rsid w:val="00FE751A"/>
    <w:rsid w:val="00FF134F"/>
    <w:rsid w:val="00FF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E635"/>
  <w15:chartTrackingRefBased/>
  <w15:docId w15:val="{BC8973E6-1D47-4BB5-8ACC-EB1243F0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Luyanda Frans</dc:creator>
  <cp:keywords/>
  <dc:description/>
  <cp:lastModifiedBy>Luyanda Frans</cp:lastModifiedBy>
  <cp:revision>3</cp:revision>
  <dcterms:created xsi:type="dcterms:W3CDTF">2017-06-15T13:03:00Z</dcterms:created>
  <dcterms:modified xsi:type="dcterms:W3CDTF">2017-06-15T13:21:00Z</dcterms:modified>
</cp:coreProperties>
</file>