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B14F8">
        <w:rPr>
          <w:rFonts w:ascii="Times New Roman" w:hAnsi="Times New Roman" w:cs="Times New Roman"/>
          <w:b/>
          <w:sz w:val="24"/>
          <w:szCs w:val="24"/>
        </w:rPr>
        <w:t xml:space="preserve"> 1307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3B14F8" w:rsidRPr="003B14F8" w:rsidRDefault="003B14F8" w:rsidP="003B14F8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3B14F8">
        <w:rPr>
          <w:rFonts w:ascii="Times New Roman" w:eastAsia="Calibri" w:hAnsi="Times New Roman" w:cs="Times New Roman"/>
          <w:b/>
          <w:sz w:val="24"/>
          <w:szCs w:val="24"/>
        </w:rPr>
        <w:t>1307.</w:t>
      </w:r>
      <w:r w:rsidRPr="003B14F8">
        <w:rPr>
          <w:rFonts w:ascii="Times New Roman" w:eastAsia="Calibri" w:hAnsi="Times New Roman" w:cs="Times New Roman"/>
          <w:b/>
          <w:sz w:val="24"/>
          <w:szCs w:val="24"/>
        </w:rPr>
        <w:tab/>
        <w:t>Mr P van Dalen (DA) to ask the Minister of Basic Education:</w:t>
      </w:r>
    </w:p>
    <w:p w:rsidR="003B14F8" w:rsidRPr="003B14F8" w:rsidRDefault="003B14F8" w:rsidP="003B14F8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</w:rPr>
      </w:pPr>
      <w:r w:rsidRPr="003B14F8">
        <w:rPr>
          <w:rFonts w:ascii="Times New Roman" w:eastAsia="Calibri" w:hAnsi="Times New Roman" w:cs="Times New Roman"/>
          <w:sz w:val="24"/>
          <w:szCs w:val="24"/>
        </w:rPr>
        <w:t>With reference to schools that have had classrooms damaged as a result of public protest action in each province (a) in the (</w:t>
      </w:r>
      <w:proofErr w:type="spellStart"/>
      <w:r w:rsidRPr="003B14F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B14F8">
        <w:rPr>
          <w:rFonts w:ascii="Times New Roman" w:eastAsia="Calibri" w:hAnsi="Times New Roman" w:cs="Times New Roman"/>
          <w:sz w:val="24"/>
          <w:szCs w:val="24"/>
        </w:rPr>
        <w:t>) 2013, (ii) 2014, (iii) 2015, and (iv) 2016 academic years and (b) since 1 January 2017, (aa) where did each protest action take place, (bb) on which dates, (cc) how many learners were affected and (</w:t>
      </w:r>
      <w:proofErr w:type="spellStart"/>
      <w:r w:rsidRPr="003B14F8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3B14F8">
        <w:rPr>
          <w:rFonts w:ascii="Times New Roman" w:eastAsia="Calibri" w:hAnsi="Times New Roman" w:cs="Times New Roman"/>
          <w:sz w:val="24"/>
          <w:szCs w:val="24"/>
        </w:rPr>
        <w:t>) for how many days were pupils prevented from attending school in each case?</w:t>
      </w:r>
      <w:r w:rsidRPr="003B14F8">
        <w:rPr>
          <w:rFonts w:ascii="Times New Roman" w:eastAsia="Calibri" w:hAnsi="Times New Roman" w:cs="Times New Roman"/>
          <w:sz w:val="24"/>
          <w:szCs w:val="24"/>
        </w:rPr>
        <w:tab/>
      </w:r>
      <w:r w:rsidRPr="003B14F8">
        <w:rPr>
          <w:rFonts w:ascii="Times New Roman" w:eastAsia="Calibri" w:hAnsi="Times New Roman" w:cs="Times New Roman"/>
          <w:sz w:val="20"/>
          <w:szCs w:val="20"/>
        </w:rPr>
        <w:t>NW1449E</w:t>
      </w:r>
    </w:p>
    <w:p w:rsidR="003C1755" w:rsidRPr="00D3112F" w:rsidRDefault="003C1755" w:rsidP="003C1755">
      <w:pPr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3C1755" w:rsidRDefault="003C1755" w:rsidP="003C17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546"/>
        <w:gridCol w:w="4489"/>
        <w:gridCol w:w="1530"/>
        <w:gridCol w:w="1620"/>
        <w:gridCol w:w="1260"/>
      </w:tblGrid>
      <w:tr w:rsidR="003C1755" w:rsidRPr="00B45446" w:rsidTr="00111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4489" w:type="dxa"/>
            <w:noWrap/>
            <w:hideMark/>
          </w:tcPr>
          <w:p w:rsidR="003C1755" w:rsidRPr="00B45446" w:rsidRDefault="003C1755" w:rsidP="00111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WHERE- Name of School,  District and Province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WHEN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NO OF LEARNERS</w:t>
            </w:r>
          </w:p>
        </w:tc>
        <w:tc>
          <w:tcPr>
            <w:tcW w:w="1260" w:type="dxa"/>
            <w:hideMark/>
          </w:tcPr>
          <w:p w:rsidR="003C1755" w:rsidRPr="00B45446" w:rsidRDefault="003C1755" w:rsidP="00111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DAYS LOST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454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89" w:type="dxa"/>
            <w:hideMark/>
          </w:tcPr>
          <w:p w:rsidR="003C1755" w:rsidRPr="00D3112F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D3112F">
              <w:rPr>
                <w:rFonts w:ascii="Arial" w:eastAsia="Times New Roman" w:hAnsi="Arial" w:cs="Arial"/>
                <w:b/>
                <w:color w:val="000000"/>
              </w:rPr>
              <w:t xml:space="preserve">NO </w:t>
            </w:r>
            <w:r>
              <w:rPr>
                <w:rFonts w:ascii="Arial" w:eastAsia="Times New Roman" w:hAnsi="Arial" w:cs="Arial"/>
                <w:b/>
                <w:color w:val="000000"/>
              </w:rPr>
              <w:t>SCHOOLS DAMAGED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noWrap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noWrap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454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2014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Tsoe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John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Taolo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Gaetsewe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Northern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5-Jun-14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316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Ditshipeng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John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Taolo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Gaetsewe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Northern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5-Jun-14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428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Keatlholela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John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Taolo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Gaetsewe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Northern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5-Jun-14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454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2015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Atamelang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Dr. Ruth S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Mompati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North West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30-Sep-15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Mpolosa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Senior Primary School,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Lusikisiki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Eastern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8-Jun-15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454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2016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89" w:type="dxa"/>
            <w:noWrap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 xml:space="preserve">Joe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Slovo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Metro East, Western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05-07 September 2016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1171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Orlando Secondary School, Johannesburg West, Gauteng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13-May-16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680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89" w:type="dxa"/>
            <w:noWrap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Magudwini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Ndwedwe, KwaZulu-Natal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18-Apr-16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321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Mokhari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Waterberg,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Naboomspruit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Circuit, Limpopo</w:t>
            </w:r>
          </w:p>
        </w:tc>
        <w:tc>
          <w:tcPr>
            <w:tcW w:w="1530" w:type="dxa"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10 March to 05 April 2016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624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Mvaba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Pinetown, KwaZulu-Natal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25-May-16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Phakane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John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Taolo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Gaetsewe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>, Northern Cape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12-Apr-16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533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Avhatondwi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534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 xml:space="preserve">Frank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Mukhaswakule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373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Khwara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442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Kurulen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Luambo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Lupedze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Maligana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Wilson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696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Mariadze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480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Mashaa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Mashau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Masia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Senior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Matshindevhe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Mavhina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318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Mphagane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421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Munwai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Nwaridi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Radzambo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Ramauba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326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Tshinavhe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391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Tshipakoni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395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Tshirunzanani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Tshivhade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394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Vhafamadi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867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Vhudzani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310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 xml:space="preserve">Thomas </w:t>
            </w: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Ntshavheni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414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Muvimbi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435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Masakona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Senior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449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Tshinange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Secondary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625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Mawela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Vhembe, Limpopo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May-16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454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2017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Kwanang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Primary School, Bohlabela District, Mpumalanga</w:t>
            </w:r>
          </w:p>
        </w:tc>
        <w:tc>
          <w:tcPr>
            <w:tcW w:w="1530" w:type="dxa"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January 2017 to 28 March 2017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587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Bakutswe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Bohlabela, Mpumalanga</w:t>
            </w:r>
          </w:p>
        </w:tc>
        <w:tc>
          <w:tcPr>
            <w:tcW w:w="1530" w:type="dxa"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January 2017 to 28 March 2017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575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Lamulelani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High School, Bohlabela, Mpumalanga</w:t>
            </w:r>
          </w:p>
        </w:tc>
        <w:tc>
          <w:tcPr>
            <w:tcW w:w="1530" w:type="dxa"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January 2017 to 28 March 2017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C1755" w:rsidRPr="00B45446" w:rsidTr="00111D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489" w:type="dxa"/>
            <w:hideMark/>
          </w:tcPr>
          <w:p w:rsidR="003C1755" w:rsidRPr="00B45446" w:rsidRDefault="003C1755" w:rsidP="0011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446">
              <w:rPr>
                <w:rFonts w:ascii="Arial" w:eastAsia="Times New Roman" w:hAnsi="Arial" w:cs="Arial"/>
                <w:color w:val="000000"/>
              </w:rPr>
              <w:t>Rindzani</w:t>
            </w:r>
            <w:proofErr w:type="spellEnd"/>
            <w:r w:rsidRPr="00B45446">
              <w:rPr>
                <w:rFonts w:ascii="Arial" w:eastAsia="Times New Roman" w:hAnsi="Arial" w:cs="Arial"/>
                <w:color w:val="000000"/>
              </w:rPr>
              <w:t xml:space="preserve"> Junior Secondary School, Bohlabela, Mpumalanga</w:t>
            </w:r>
          </w:p>
        </w:tc>
        <w:tc>
          <w:tcPr>
            <w:tcW w:w="1530" w:type="dxa"/>
            <w:hideMark/>
          </w:tcPr>
          <w:p w:rsidR="003C1755" w:rsidRPr="00B45446" w:rsidRDefault="003C1755" w:rsidP="00111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January 2017 to 28 March 2017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C1755" w:rsidRPr="00B45446" w:rsidTr="0011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3C1755" w:rsidRPr="00B45446" w:rsidRDefault="003C1755" w:rsidP="00111D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44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489" w:type="dxa"/>
            <w:noWrap/>
            <w:hideMark/>
          </w:tcPr>
          <w:p w:rsidR="003C1755" w:rsidRPr="00B45446" w:rsidRDefault="003C1755" w:rsidP="00111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Hillview Primary School, KwaZulu-Natal</w:t>
            </w:r>
          </w:p>
        </w:tc>
        <w:tc>
          <w:tcPr>
            <w:tcW w:w="1530" w:type="dxa"/>
            <w:noWrap/>
            <w:hideMark/>
          </w:tcPr>
          <w:p w:rsidR="003C1755" w:rsidRPr="00B45446" w:rsidRDefault="003C1755" w:rsidP="00111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8-May-17</w:t>
            </w:r>
          </w:p>
        </w:tc>
        <w:tc>
          <w:tcPr>
            <w:tcW w:w="162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260" w:type="dxa"/>
            <w:noWrap/>
            <w:hideMark/>
          </w:tcPr>
          <w:p w:rsidR="003C1755" w:rsidRPr="00B45446" w:rsidRDefault="003C1755" w:rsidP="00111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4544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3C1755" w:rsidRDefault="003C1755" w:rsidP="003C1755">
      <w:pPr>
        <w:rPr>
          <w:rFonts w:ascii="Times New Roman" w:hAnsi="Times New Roman" w:cs="Times New Roman"/>
          <w:sz w:val="28"/>
          <w:szCs w:val="28"/>
        </w:rPr>
      </w:pPr>
    </w:p>
    <w:p w:rsidR="003C1755" w:rsidRDefault="003C1755" w:rsidP="003C1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277AD"/>
    <w:rsid w:val="00236728"/>
    <w:rsid w:val="00266554"/>
    <w:rsid w:val="0027063B"/>
    <w:rsid w:val="002C32A6"/>
    <w:rsid w:val="00310F5F"/>
    <w:rsid w:val="00341226"/>
    <w:rsid w:val="00343876"/>
    <w:rsid w:val="0037043F"/>
    <w:rsid w:val="003B14F8"/>
    <w:rsid w:val="003B39A7"/>
    <w:rsid w:val="003C1755"/>
    <w:rsid w:val="003F26D9"/>
    <w:rsid w:val="00405587"/>
    <w:rsid w:val="00425590"/>
    <w:rsid w:val="00445162"/>
    <w:rsid w:val="00445915"/>
    <w:rsid w:val="004532C0"/>
    <w:rsid w:val="004A2F02"/>
    <w:rsid w:val="004B34AC"/>
    <w:rsid w:val="004E39FB"/>
    <w:rsid w:val="004F2A04"/>
    <w:rsid w:val="00556736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B92A82"/>
    <w:rsid w:val="00C00DC4"/>
    <w:rsid w:val="00C90C8F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C17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C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2017-05-19T04:23:00Z</dcterms:created>
  <dcterms:modified xsi:type="dcterms:W3CDTF">2017-06-06T10:30:00Z</dcterms:modified>
</cp:coreProperties>
</file>