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50" w:rsidRPr="0034705D" w:rsidRDefault="00FD5550">
      <w:pPr>
        <w:pStyle w:val="Heading1"/>
        <w:jc w:val="center"/>
        <w:rPr>
          <w:sz w:val="24"/>
          <w:u w:val="single"/>
        </w:rPr>
      </w:pPr>
      <w:r w:rsidRPr="0034705D">
        <w:rPr>
          <w:sz w:val="24"/>
          <w:u w:val="single"/>
        </w:rPr>
        <w:t>NATIONAL ASSEMBLY</w:t>
      </w:r>
    </w:p>
    <w:p w:rsidR="00FD5550" w:rsidRPr="0034705D" w:rsidRDefault="00FD5550">
      <w:pPr>
        <w:jc w:val="both"/>
        <w:rPr>
          <w:b/>
          <w:sz w:val="24"/>
          <w:u w:val="single"/>
        </w:rPr>
      </w:pPr>
    </w:p>
    <w:p w:rsidR="00FD5550" w:rsidRPr="0034705D" w:rsidRDefault="00FD5550">
      <w:pPr>
        <w:pStyle w:val="BodyText"/>
        <w:rPr>
          <w:b/>
          <w:bCs/>
          <w:sz w:val="24"/>
          <w:u w:val="single"/>
        </w:rPr>
      </w:pPr>
      <w:r w:rsidRPr="0034705D">
        <w:rPr>
          <w:b/>
          <w:bCs/>
          <w:sz w:val="24"/>
          <w:u w:val="single"/>
        </w:rPr>
        <w:t>FOR WRITTEN REPLY</w:t>
      </w:r>
    </w:p>
    <w:p w:rsidR="00FD5550" w:rsidRPr="0034705D" w:rsidRDefault="00FD5550">
      <w:pPr>
        <w:pStyle w:val="BodyText"/>
        <w:rPr>
          <w:b/>
          <w:bCs/>
          <w:sz w:val="24"/>
          <w:u w:val="single"/>
        </w:rPr>
      </w:pPr>
    </w:p>
    <w:p w:rsidR="00FD5550" w:rsidRPr="0034705D" w:rsidRDefault="00FD5550">
      <w:pPr>
        <w:pStyle w:val="BodyText"/>
        <w:rPr>
          <w:b/>
          <w:bCs/>
          <w:sz w:val="24"/>
          <w:u w:val="single"/>
        </w:rPr>
      </w:pPr>
      <w:r w:rsidRPr="0034705D">
        <w:rPr>
          <w:b/>
          <w:bCs/>
          <w:sz w:val="24"/>
          <w:u w:val="single"/>
        </w:rPr>
        <w:t xml:space="preserve">QUESTION NO. </w:t>
      </w:r>
      <w:r>
        <w:rPr>
          <w:b/>
          <w:bCs/>
          <w:sz w:val="24"/>
          <w:u w:val="single"/>
        </w:rPr>
        <w:t>13</w:t>
      </w:r>
    </w:p>
    <w:p w:rsidR="00FD5550" w:rsidRPr="0034705D" w:rsidRDefault="00FD5550">
      <w:pPr>
        <w:pStyle w:val="BodyText"/>
        <w:rPr>
          <w:b/>
          <w:bCs/>
          <w:sz w:val="24"/>
          <w:u w:val="single"/>
        </w:rPr>
      </w:pPr>
    </w:p>
    <w:p w:rsidR="00FD5550" w:rsidRPr="0034705D" w:rsidRDefault="00FD5550">
      <w:pPr>
        <w:pStyle w:val="BodyText"/>
        <w:rPr>
          <w:b/>
          <w:bCs/>
          <w:sz w:val="24"/>
          <w:u w:val="single"/>
        </w:rPr>
      </w:pPr>
      <w:r w:rsidRPr="0034705D">
        <w:rPr>
          <w:b/>
          <w:bCs/>
          <w:sz w:val="24"/>
          <w:u w:val="single"/>
        </w:rPr>
        <w:t xml:space="preserve">DATE OF PUBLICATION IN INTERNAL QUESTION PAPER: </w:t>
      </w:r>
      <w:r>
        <w:rPr>
          <w:b/>
          <w:bCs/>
          <w:sz w:val="24"/>
          <w:u w:val="single"/>
        </w:rPr>
        <w:t>11 FEBRUAARY</w:t>
      </w:r>
      <w:r w:rsidRPr="0034705D">
        <w:rPr>
          <w:b/>
          <w:bCs/>
          <w:sz w:val="24"/>
          <w:u w:val="single"/>
        </w:rPr>
        <w:t xml:space="preserve"> 201</w:t>
      </w:r>
      <w:r>
        <w:rPr>
          <w:b/>
          <w:bCs/>
          <w:sz w:val="24"/>
          <w:u w:val="single"/>
        </w:rPr>
        <w:t>6</w:t>
      </w:r>
      <w:r w:rsidRPr="0034705D">
        <w:rPr>
          <w:b/>
          <w:bCs/>
          <w:sz w:val="24"/>
          <w:u w:val="single"/>
        </w:rPr>
        <w:t xml:space="preserve">   </w:t>
      </w:r>
    </w:p>
    <w:p w:rsidR="00FD5550" w:rsidRPr="0034705D" w:rsidRDefault="00FD5550" w:rsidP="006664AE">
      <w:pPr>
        <w:spacing w:after="240"/>
        <w:rPr>
          <w:b/>
          <w:bCs/>
          <w:sz w:val="24"/>
          <w:u w:val="single"/>
        </w:rPr>
      </w:pPr>
      <w:r w:rsidRPr="0034705D">
        <w:rPr>
          <w:b/>
          <w:bCs/>
          <w:sz w:val="24"/>
          <w:u w:val="single"/>
        </w:rPr>
        <w:t xml:space="preserve">(INTERNAL QUESTION PAPER NO. </w:t>
      </w:r>
      <w:r>
        <w:rPr>
          <w:b/>
          <w:bCs/>
          <w:sz w:val="24"/>
          <w:u w:val="single"/>
        </w:rPr>
        <w:t>01</w:t>
      </w:r>
      <w:r w:rsidRPr="0034705D">
        <w:rPr>
          <w:b/>
          <w:bCs/>
          <w:sz w:val="24"/>
          <w:u w:val="single"/>
        </w:rPr>
        <w:t>)</w:t>
      </w:r>
    </w:p>
    <w:p w:rsidR="00FD5550" w:rsidRPr="00BC7E1F" w:rsidRDefault="00FD5550" w:rsidP="00BC7E1F">
      <w:pPr>
        <w:spacing w:before="100" w:beforeAutospacing="1" w:after="100" w:afterAutospacing="1"/>
        <w:ind w:left="709" w:hanging="720"/>
        <w:jc w:val="both"/>
        <w:outlineLvl w:val="0"/>
        <w:rPr>
          <w:b/>
          <w:bCs/>
          <w:sz w:val="24"/>
          <w:u w:val="single"/>
        </w:rPr>
      </w:pPr>
      <w:r w:rsidRPr="00BC7E1F">
        <w:rPr>
          <w:b/>
          <w:bCs/>
          <w:sz w:val="24"/>
          <w:u w:val="single"/>
        </w:rPr>
        <w:t>Ms S J Nkomo (IFP) to ask the Minister of Health:</w:t>
      </w:r>
    </w:p>
    <w:p w:rsidR="00FD5550" w:rsidRPr="00BC7E1F" w:rsidRDefault="00FD5550" w:rsidP="00BC7E1F">
      <w:pPr>
        <w:spacing w:before="100" w:beforeAutospacing="1" w:after="100" w:afterAutospacing="1"/>
        <w:ind w:left="709" w:hanging="709"/>
        <w:jc w:val="both"/>
        <w:rPr>
          <w:sz w:val="24"/>
        </w:rPr>
      </w:pPr>
      <w:r w:rsidRPr="00BC7E1F">
        <w:rPr>
          <w:sz w:val="24"/>
        </w:rPr>
        <w:t>(1)</w:t>
      </w:r>
      <w:r w:rsidRPr="00BC7E1F">
        <w:rPr>
          <w:sz w:val="24"/>
        </w:rPr>
        <w:tab/>
        <w:t>What is the total number of the national backlog of (a) post-mortem, (b) toxicology and (c) drunken driving samples waiting to be processed at the Forensic Chemistry Laboratories (FCLs) in (i) Pretoria, (ii) Cape Town and (iii) Johannesburg in the period 1 January 2014 up to the latest specified date for which information is available;</w:t>
      </w:r>
    </w:p>
    <w:p w:rsidR="00FD5550" w:rsidRPr="00BC7E1F" w:rsidRDefault="00FD5550" w:rsidP="00BC7E1F">
      <w:pPr>
        <w:pStyle w:val="BodyTextIndent2"/>
        <w:tabs>
          <w:tab w:val="left" w:pos="720"/>
        </w:tabs>
        <w:spacing w:before="100" w:beforeAutospacing="1" w:after="100" w:afterAutospacing="1"/>
        <w:ind w:left="709" w:hanging="709"/>
        <w:rPr>
          <w:sz w:val="24"/>
          <w:szCs w:val="24"/>
        </w:rPr>
      </w:pPr>
      <w:r w:rsidRPr="00BC7E1F">
        <w:rPr>
          <w:sz w:val="24"/>
          <w:szCs w:val="24"/>
        </w:rPr>
        <w:t>(2)</w:t>
      </w:r>
      <w:r w:rsidRPr="00BC7E1F">
        <w:rPr>
          <w:sz w:val="24"/>
          <w:szCs w:val="24"/>
        </w:rPr>
        <w:tab/>
        <w:t>whether he has identified any measures to deal with the (a) recurring space shortages, (b) incompetence of staff and managers and (c) severe lack of manpower in these Laboratories, if not in each case; why not, if so</w:t>
      </w:r>
      <w:r>
        <w:rPr>
          <w:sz w:val="24"/>
          <w:szCs w:val="24"/>
        </w:rPr>
        <w:t>, what are those measures?</w:t>
      </w:r>
      <w:r>
        <w:rPr>
          <w:sz w:val="24"/>
          <w:szCs w:val="24"/>
        </w:rPr>
        <w:tab/>
      </w:r>
    </w:p>
    <w:p w:rsidR="00FD5550" w:rsidRDefault="00FD5550" w:rsidP="00366E06">
      <w:pPr>
        <w:pStyle w:val="Heading6"/>
        <w:tabs>
          <w:tab w:val="clear" w:pos="660"/>
          <w:tab w:val="clear" w:pos="864"/>
          <w:tab w:val="clear" w:pos="1440"/>
        </w:tabs>
        <w:ind w:left="0" w:firstLine="0"/>
        <w:rPr>
          <w:u w:val="single"/>
        </w:rPr>
      </w:pPr>
      <w:r>
        <w:rPr>
          <w:color w:val="000000"/>
        </w:rPr>
        <w:t>NW13E</w:t>
      </w:r>
      <w:r>
        <w:rPr>
          <w:color w:val="000000"/>
          <w:szCs w:val="20"/>
        </w:rPr>
        <w:t xml:space="preserve"> </w:t>
      </w:r>
    </w:p>
    <w:p w:rsidR="00FD5550" w:rsidRPr="0034705D" w:rsidRDefault="00FD5550" w:rsidP="00C41194">
      <w:pPr>
        <w:rPr>
          <w:b/>
          <w:bCs/>
          <w:sz w:val="24"/>
          <w:u w:val="single"/>
          <w:lang w:val="en-US"/>
        </w:rPr>
      </w:pPr>
      <w:r w:rsidRPr="0034705D">
        <w:rPr>
          <w:b/>
          <w:bCs/>
          <w:sz w:val="24"/>
          <w:u w:val="single"/>
          <w:lang w:val="en-US"/>
        </w:rPr>
        <w:t>REPLY:</w:t>
      </w:r>
    </w:p>
    <w:p w:rsidR="00FD5550" w:rsidRPr="0034705D" w:rsidRDefault="00FD5550" w:rsidP="00357A10">
      <w:pPr>
        <w:pStyle w:val="BodyText"/>
        <w:rPr>
          <w:sz w:val="24"/>
          <w:lang w:val="en-GB"/>
        </w:rPr>
      </w:pPr>
    </w:p>
    <w:p w:rsidR="00FD5550" w:rsidRDefault="00FD5550" w:rsidP="008E1D52">
      <w:pPr>
        <w:numPr>
          <w:ilvl w:val="0"/>
          <w:numId w:val="37"/>
        </w:numPr>
        <w:ind w:hanging="720"/>
        <w:jc w:val="both"/>
        <w:rPr>
          <w:sz w:val="24"/>
        </w:rPr>
      </w:pPr>
      <w:r>
        <w:rPr>
          <w:sz w:val="24"/>
        </w:rPr>
        <w:t>(a)</w:t>
      </w:r>
      <w:r>
        <w:rPr>
          <w:sz w:val="24"/>
        </w:rPr>
        <w:tab/>
        <w:t>Post Mortem</w:t>
      </w:r>
    </w:p>
    <w:p w:rsidR="00FD5550" w:rsidRDefault="00FD5550" w:rsidP="008E1D52">
      <w:pPr>
        <w:jc w:val="both"/>
        <w:rPr>
          <w:sz w:val="24"/>
        </w:rPr>
      </w:pPr>
    </w:p>
    <w:p w:rsidR="00FD5550" w:rsidRDefault="00FD5550" w:rsidP="008E1D52">
      <w:pPr>
        <w:numPr>
          <w:ilvl w:val="0"/>
          <w:numId w:val="38"/>
        </w:numPr>
        <w:jc w:val="both"/>
        <w:rPr>
          <w:sz w:val="24"/>
        </w:rPr>
      </w:pPr>
      <w:r>
        <w:rPr>
          <w:sz w:val="24"/>
        </w:rPr>
        <w:t>Pretoria</w:t>
      </w:r>
    </w:p>
    <w:p w:rsidR="00FD5550" w:rsidRDefault="00FD5550" w:rsidP="008E1D52">
      <w:pPr>
        <w:jc w:val="both"/>
        <w:rPr>
          <w:sz w:val="24"/>
        </w:rPr>
      </w:pPr>
    </w:p>
    <w:p w:rsidR="00FD5550" w:rsidRDefault="00FD5550" w:rsidP="008E1D52">
      <w:pPr>
        <w:ind w:left="1440" w:firstLine="720"/>
        <w:jc w:val="both"/>
        <w:rPr>
          <w:sz w:val="24"/>
        </w:rPr>
      </w:pPr>
      <w:r>
        <w:rPr>
          <w:sz w:val="24"/>
        </w:rPr>
        <w:t>The post mortem blood alcohol blacklog –</w:t>
      </w:r>
    </w:p>
    <w:p w:rsidR="00FD5550" w:rsidRDefault="00FD5550" w:rsidP="008E1D52">
      <w:pPr>
        <w:ind w:left="1440" w:firstLine="720"/>
        <w:jc w:val="both"/>
        <w:rPr>
          <w:sz w:val="24"/>
        </w:rPr>
      </w:pPr>
    </w:p>
    <w:p w:rsidR="00FD5550" w:rsidRDefault="00FD5550" w:rsidP="008E1D52">
      <w:pPr>
        <w:numPr>
          <w:ilvl w:val="0"/>
          <w:numId w:val="39"/>
        </w:numPr>
        <w:jc w:val="both"/>
        <w:rPr>
          <w:sz w:val="24"/>
        </w:rPr>
      </w:pPr>
      <w:r>
        <w:rPr>
          <w:sz w:val="24"/>
        </w:rPr>
        <w:t>31 January 2014:</w:t>
      </w:r>
      <w:r>
        <w:rPr>
          <w:sz w:val="24"/>
        </w:rPr>
        <w:tab/>
        <w:t>2 422</w:t>
      </w:r>
    </w:p>
    <w:p w:rsidR="00FD5550" w:rsidRDefault="00FD5550" w:rsidP="008E1D52">
      <w:pPr>
        <w:numPr>
          <w:ilvl w:val="0"/>
          <w:numId w:val="39"/>
        </w:numPr>
        <w:jc w:val="both"/>
        <w:rPr>
          <w:sz w:val="24"/>
        </w:rPr>
      </w:pPr>
      <w:r>
        <w:rPr>
          <w:sz w:val="24"/>
        </w:rPr>
        <w:t>31 January 2015:</w:t>
      </w:r>
      <w:r>
        <w:rPr>
          <w:sz w:val="24"/>
        </w:rPr>
        <w:tab/>
        <w:t>3 890</w:t>
      </w:r>
    </w:p>
    <w:p w:rsidR="00FD5550" w:rsidRDefault="00FD5550" w:rsidP="008E1D52">
      <w:pPr>
        <w:numPr>
          <w:ilvl w:val="0"/>
          <w:numId w:val="39"/>
        </w:numPr>
        <w:jc w:val="both"/>
        <w:rPr>
          <w:sz w:val="24"/>
        </w:rPr>
      </w:pPr>
      <w:r>
        <w:rPr>
          <w:sz w:val="24"/>
        </w:rPr>
        <w:t>January 2016 to date:</w:t>
      </w:r>
      <w:r>
        <w:rPr>
          <w:sz w:val="24"/>
        </w:rPr>
        <w:tab/>
        <w:t>1 564</w:t>
      </w:r>
    </w:p>
    <w:p w:rsidR="00FD5550" w:rsidRDefault="00FD5550" w:rsidP="008E1D52">
      <w:pPr>
        <w:ind w:left="2160"/>
        <w:jc w:val="both"/>
        <w:rPr>
          <w:sz w:val="24"/>
        </w:rPr>
      </w:pPr>
      <w:r>
        <w:rPr>
          <w:sz w:val="24"/>
        </w:rPr>
        <w:t>(Decrease from 2 422 in 2014 to 1 564 to date = reduction of 35%)</w:t>
      </w:r>
    </w:p>
    <w:p w:rsidR="00FD5550" w:rsidRDefault="00FD5550" w:rsidP="008E1D52">
      <w:pPr>
        <w:ind w:left="2160"/>
        <w:jc w:val="both"/>
        <w:rPr>
          <w:sz w:val="24"/>
        </w:rPr>
      </w:pPr>
    </w:p>
    <w:p w:rsidR="00FD5550" w:rsidRDefault="00FD5550" w:rsidP="008E1D52">
      <w:pPr>
        <w:numPr>
          <w:ilvl w:val="0"/>
          <w:numId w:val="38"/>
        </w:numPr>
        <w:jc w:val="both"/>
        <w:rPr>
          <w:sz w:val="24"/>
        </w:rPr>
      </w:pPr>
      <w:r>
        <w:rPr>
          <w:sz w:val="24"/>
        </w:rPr>
        <w:t>Cape Town</w:t>
      </w:r>
    </w:p>
    <w:p w:rsidR="00FD5550" w:rsidRDefault="00FD5550" w:rsidP="008E1D52">
      <w:pPr>
        <w:jc w:val="both"/>
        <w:rPr>
          <w:sz w:val="24"/>
        </w:rPr>
      </w:pPr>
    </w:p>
    <w:p w:rsidR="00FD5550" w:rsidRDefault="00FD5550" w:rsidP="008E1D52">
      <w:pPr>
        <w:numPr>
          <w:ilvl w:val="0"/>
          <w:numId w:val="39"/>
        </w:numPr>
        <w:jc w:val="both"/>
        <w:rPr>
          <w:sz w:val="24"/>
        </w:rPr>
      </w:pPr>
      <w:r>
        <w:rPr>
          <w:sz w:val="24"/>
        </w:rPr>
        <w:t>31 January 2014:</w:t>
      </w:r>
      <w:r>
        <w:rPr>
          <w:sz w:val="24"/>
        </w:rPr>
        <w:tab/>
        <w:t>3 527</w:t>
      </w:r>
    </w:p>
    <w:p w:rsidR="00FD5550" w:rsidRDefault="00FD5550" w:rsidP="008E1D52">
      <w:pPr>
        <w:numPr>
          <w:ilvl w:val="0"/>
          <w:numId w:val="39"/>
        </w:numPr>
        <w:jc w:val="both"/>
        <w:rPr>
          <w:sz w:val="24"/>
        </w:rPr>
      </w:pPr>
      <w:r>
        <w:rPr>
          <w:sz w:val="24"/>
        </w:rPr>
        <w:t>31 January 2015:</w:t>
      </w:r>
      <w:r>
        <w:rPr>
          <w:sz w:val="24"/>
        </w:rPr>
        <w:tab/>
        <w:t>869</w:t>
      </w:r>
    </w:p>
    <w:p w:rsidR="00FD5550" w:rsidRDefault="00FD5550" w:rsidP="008E1D52">
      <w:pPr>
        <w:numPr>
          <w:ilvl w:val="0"/>
          <w:numId w:val="39"/>
        </w:numPr>
        <w:jc w:val="both"/>
        <w:rPr>
          <w:sz w:val="24"/>
        </w:rPr>
      </w:pPr>
      <w:r>
        <w:rPr>
          <w:sz w:val="24"/>
        </w:rPr>
        <w:t>January 2016 to date:</w:t>
      </w:r>
      <w:r>
        <w:rPr>
          <w:sz w:val="24"/>
        </w:rPr>
        <w:tab/>
        <w:t xml:space="preserve">1 222 </w:t>
      </w:r>
    </w:p>
    <w:p w:rsidR="00FD5550" w:rsidRDefault="00FD5550" w:rsidP="008E1D52">
      <w:pPr>
        <w:ind w:left="2160"/>
        <w:jc w:val="both"/>
        <w:rPr>
          <w:sz w:val="24"/>
        </w:rPr>
      </w:pPr>
      <w:r>
        <w:rPr>
          <w:sz w:val="24"/>
        </w:rPr>
        <w:t>(Decrease from 3 527 in 2014 to 1 222 to date – reduction of 65%)</w:t>
      </w:r>
    </w:p>
    <w:p w:rsidR="00FD5550" w:rsidRDefault="00FD5550" w:rsidP="008E1D52">
      <w:pPr>
        <w:jc w:val="both"/>
        <w:rPr>
          <w:sz w:val="24"/>
        </w:rPr>
      </w:pPr>
    </w:p>
    <w:p w:rsidR="00FD5550" w:rsidRDefault="00FD5550" w:rsidP="008E1D52">
      <w:pPr>
        <w:numPr>
          <w:ilvl w:val="0"/>
          <w:numId w:val="38"/>
        </w:numPr>
        <w:jc w:val="both"/>
        <w:rPr>
          <w:sz w:val="24"/>
        </w:rPr>
      </w:pPr>
      <w:r>
        <w:rPr>
          <w:sz w:val="24"/>
        </w:rPr>
        <w:t>Johannesburg</w:t>
      </w:r>
    </w:p>
    <w:p w:rsidR="00FD5550" w:rsidRDefault="00FD5550" w:rsidP="004817A1">
      <w:pPr>
        <w:ind w:left="2160"/>
        <w:jc w:val="both"/>
        <w:rPr>
          <w:sz w:val="24"/>
        </w:rPr>
      </w:pPr>
    </w:p>
    <w:p w:rsidR="00FD5550" w:rsidRDefault="00FD5550" w:rsidP="004817A1">
      <w:pPr>
        <w:numPr>
          <w:ilvl w:val="0"/>
          <w:numId w:val="39"/>
        </w:numPr>
        <w:jc w:val="both"/>
        <w:rPr>
          <w:sz w:val="24"/>
        </w:rPr>
      </w:pPr>
      <w:r>
        <w:rPr>
          <w:sz w:val="24"/>
        </w:rPr>
        <w:t>31 January 2014:</w:t>
      </w:r>
      <w:r>
        <w:rPr>
          <w:sz w:val="24"/>
        </w:rPr>
        <w:tab/>
        <w:t>989</w:t>
      </w:r>
    </w:p>
    <w:p w:rsidR="00FD5550" w:rsidRDefault="00FD5550" w:rsidP="004817A1">
      <w:pPr>
        <w:numPr>
          <w:ilvl w:val="0"/>
          <w:numId w:val="39"/>
        </w:numPr>
        <w:jc w:val="both"/>
        <w:rPr>
          <w:sz w:val="24"/>
        </w:rPr>
      </w:pPr>
      <w:r>
        <w:rPr>
          <w:sz w:val="24"/>
        </w:rPr>
        <w:t>31 January 2015:</w:t>
      </w:r>
      <w:r>
        <w:rPr>
          <w:sz w:val="24"/>
        </w:rPr>
        <w:tab/>
        <w:t>2 837</w:t>
      </w:r>
    </w:p>
    <w:p w:rsidR="00FD5550" w:rsidRPr="001F7795" w:rsidRDefault="00FD5550" w:rsidP="004817A1">
      <w:pPr>
        <w:numPr>
          <w:ilvl w:val="0"/>
          <w:numId w:val="39"/>
        </w:numPr>
        <w:jc w:val="both"/>
        <w:rPr>
          <w:sz w:val="24"/>
        </w:rPr>
      </w:pPr>
      <w:r>
        <w:rPr>
          <w:sz w:val="24"/>
        </w:rPr>
        <w:t>January 2016 to date:</w:t>
      </w:r>
      <w:r>
        <w:rPr>
          <w:sz w:val="24"/>
        </w:rPr>
        <w:tab/>
        <w:t>369</w:t>
      </w:r>
    </w:p>
    <w:p w:rsidR="00FD5550" w:rsidRPr="001F7795" w:rsidRDefault="00FD5550" w:rsidP="001F7795">
      <w:pPr>
        <w:ind w:left="2160"/>
        <w:jc w:val="both"/>
        <w:rPr>
          <w:sz w:val="24"/>
        </w:rPr>
      </w:pPr>
      <w:r w:rsidRPr="001F7795">
        <w:rPr>
          <w:sz w:val="24"/>
        </w:rPr>
        <w:t xml:space="preserve">(Decrease from </w:t>
      </w:r>
      <w:r>
        <w:rPr>
          <w:sz w:val="24"/>
        </w:rPr>
        <w:t>989</w:t>
      </w:r>
      <w:r w:rsidRPr="001F7795">
        <w:rPr>
          <w:color w:val="000000"/>
          <w:sz w:val="24"/>
          <w:lang w:eastAsia="en-ZA"/>
        </w:rPr>
        <w:t xml:space="preserve">  in 2014 to </w:t>
      </w:r>
      <w:r>
        <w:rPr>
          <w:color w:val="000000"/>
          <w:sz w:val="24"/>
          <w:lang w:eastAsia="en-ZA"/>
        </w:rPr>
        <w:t>369</w:t>
      </w:r>
      <w:r w:rsidRPr="001F7795">
        <w:rPr>
          <w:color w:val="000000"/>
          <w:sz w:val="24"/>
          <w:lang w:eastAsia="en-ZA"/>
        </w:rPr>
        <w:t xml:space="preserve">  to date = reduction of </w:t>
      </w:r>
      <w:r>
        <w:rPr>
          <w:color w:val="000000"/>
          <w:sz w:val="24"/>
          <w:lang w:eastAsia="en-ZA"/>
        </w:rPr>
        <w:t>63</w:t>
      </w:r>
      <w:r w:rsidRPr="001F7795">
        <w:rPr>
          <w:color w:val="000000"/>
          <w:sz w:val="24"/>
          <w:lang w:eastAsia="en-ZA"/>
        </w:rPr>
        <w:t>%)</w:t>
      </w:r>
    </w:p>
    <w:p w:rsidR="00FD5550" w:rsidRDefault="00FD5550" w:rsidP="001F7795">
      <w:pPr>
        <w:pStyle w:val="ListParagraph"/>
        <w:autoSpaceDE w:val="0"/>
        <w:autoSpaceDN w:val="0"/>
        <w:adjustRightInd w:val="0"/>
        <w:spacing w:after="200" w:line="360" w:lineRule="auto"/>
        <w:ind w:left="360"/>
        <w:jc w:val="both"/>
        <w:rPr>
          <w:bCs/>
          <w:sz w:val="24"/>
          <w:lang w:val="en-US"/>
        </w:rPr>
      </w:pPr>
    </w:p>
    <w:p w:rsidR="00FD5550" w:rsidRDefault="00FD5550" w:rsidP="001F7795">
      <w:pPr>
        <w:pStyle w:val="ListParagraph"/>
        <w:autoSpaceDE w:val="0"/>
        <w:autoSpaceDN w:val="0"/>
        <w:adjustRightInd w:val="0"/>
        <w:spacing w:after="200" w:line="360" w:lineRule="auto"/>
        <w:ind w:left="360"/>
        <w:jc w:val="both"/>
        <w:rPr>
          <w:bCs/>
          <w:sz w:val="24"/>
          <w:lang w:val="en-US"/>
        </w:rPr>
      </w:pPr>
    </w:p>
    <w:p w:rsidR="00FD5550" w:rsidRDefault="00FD5550" w:rsidP="001F7795">
      <w:pPr>
        <w:pStyle w:val="ListParagraph"/>
        <w:autoSpaceDE w:val="0"/>
        <w:autoSpaceDN w:val="0"/>
        <w:adjustRightInd w:val="0"/>
        <w:spacing w:after="200" w:line="360" w:lineRule="auto"/>
        <w:ind w:left="360"/>
        <w:jc w:val="both"/>
        <w:rPr>
          <w:bCs/>
          <w:sz w:val="24"/>
          <w:lang w:val="en-US"/>
        </w:rPr>
      </w:pPr>
    </w:p>
    <w:p w:rsidR="00FD5550" w:rsidRDefault="00FD5550" w:rsidP="001F7795">
      <w:pPr>
        <w:pStyle w:val="ListParagraph"/>
        <w:autoSpaceDE w:val="0"/>
        <w:autoSpaceDN w:val="0"/>
        <w:adjustRightInd w:val="0"/>
        <w:spacing w:after="200" w:line="360" w:lineRule="auto"/>
        <w:ind w:left="360"/>
        <w:jc w:val="both"/>
        <w:rPr>
          <w:bCs/>
          <w:sz w:val="24"/>
          <w:lang w:val="en-US"/>
        </w:rPr>
      </w:pPr>
    </w:p>
    <w:p w:rsidR="00FD5550" w:rsidRDefault="00FD5550" w:rsidP="001F7795">
      <w:pPr>
        <w:pStyle w:val="ListParagraph"/>
        <w:autoSpaceDE w:val="0"/>
        <w:autoSpaceDN w:val="0"/>
        <w:adjustRightInd w:val="0"/>
        <w:spacing w:after="200" w:line="360" w:lineRule="auto"/>
        <w:ind w:left="360"/>
        <w:jc w:val="both"/>
        <w:rPr>
          <w:bCs/>
          <w:sz w:val="24"/>
          <w:lang w:val="en-US"/>
        </w:rPr>
      </w:pPr>
    </w:p>
    <w:p w:rsidR="00FD5550" w:rsidRDefault="00FD5550" w:rsidP="001F7795">
      <w:pPr>
        <w:pStyle w:val="ListParagraph"/>
        <w:autoSpaceDE w:val="0"/>
        <w:autoSpaceDN w:val="0"/>
        <w:adjustRightInd w:val="0"/>
        <w:jc w:val="both"/>
        <w:rPr>
          <w:bCs/>
          <w:sz w:val="24"/>
          <w:lang w:val="en-US"/>
        </w:rPr>
      </w:pPr>
      <w:r w:rsidRPr="001F7795">
        <w:rPr>
          <w:bCs/>
          <w:sz w:val="24"/>
          <w:lang w:val="en-US"/>
        </w:rPr>
        <w:t xml:space="preserve">(b) </w:t>
      </w:r>
      <w:r w:rsidRPr="001F7795">
        <w:rPr>
          <w:bCs/>
          <w:sz w:val="24"/>
          <w:lang w:val="en-US"/>
        </w:rPr>
        <w:tab/>
        <w:t>Toxicology</w:t>
      </w:r>
    </w:p>
    <w:p w:rsidR="00FD5550" w:rsidRPr="001F7795" w:rsidRDefault="00FD5550" w:rsidP="001F7795">
      <w:pPr>
        <w:pStyle w:val="ListParagraph"/>
        <w:autoSpaceDE w:val="0"/>
        <w:autoSpaceDN w:val="0"/>
        <w:adjustRightInd w:val="0"/>
        <w:jc w:val="both"/>
        <w:rPr>
          <w:bCs/>
          <w:sz w:val="24"/>
          <w:lang w:val="en-US"/>
        </w:rPr>
      </w:pPr>
    </w:p>
    <w:p w:rsidR="00FD5550" w:rsidRPr="001F7795" w:rsidRDefault="00FD5550" w:rsidP="001F7795">
      <w:pPr>
        <w:pStyle w:val="ListParagraph"/>
        <w:numPr>
          <w:ilvl w:val="0"/>
          <w:numId w:val="46"/>
        </w:numPr>
        <w:jc w:val="both"/>
        <w:rPr>
          <w:bCs/>
          <w:sz w:val="24"/>
          <w:lang w:val="en-US"/>
        </w:rPr>
      </w:pPr>
      <w:r w:rsidRPr="001F7795">
        <w:rPr>
          <w:bCs/>
          <w:sz w:val="24"/>
          <w:lang w:val="en-US"/>
        </w:rPr>
        <w:t>Pretoria:</w:t>
      </w:r>
    </w:p>
    <w:p w:rsidR="00FD5550" w:rsidRPr="001F7795" w:rsidRDefault="00FD5550" w:rsidP="001F7795">
      <w:pPr>
        <w:pStyle w:val="ListParagraph"/>
        <w:ind w:left="2160"/>
        <w:jc w:val="both"/>
        <w:rPr>
          <w:bCs/>
          <w:sz w:val="24"/>
          <w:lang w:val="en-US"/>
        </w:rPr>
      </w:pPr>
      <w:r w:rsidRPr="001F7795">
        <w:rPr>
          <w:bCs/>
          <w:sz w:val="24"/>
          <w:lang w:val="en-US"/>
        </w:rPr>
        <w:t xml:space="preserve">The Toxicology backlog was </w:t>
      </w:r>
      <w:r w:rsidRPr="001F7795">
        <w:rPr>
          <w:color w:val="000000"/>
          <w:sz w:val="24"/>
          <w:lang w:eastAsia="en-ZA"/>
        </w:rPr>
        <w:t>6023 on 31</w:t>
      </w:r>
      <w:r w:rsidRPr="001F7795">
        <w:rPr>
          <w:color w:val="000000"/>
          <w:sz w:val="24"/>
          <w:vertAlign w:val="superscript"/>
          <w:lang w:eastAsia="en-ZA"/>
        </w:rPr>
        <w:t>st</w:t>
      </w:r>
      <w:r w:rsidRPr="001F7795">
        <w:rPr>
          <w:color w:val="000000"/>
          <w:sz w:val="24"/>
          <w:lang w:eastAsia="en-ZA"/>
        </w:rPr>
        <w:t xml:space="preserve"> January 2014, 6 537 on 31</w:t>
      </w:r>
      <w:r w:rsidRPr="001F7795">
        <w:rPr>
          <w:color w:val="000000"/>
          <w:sz w:val="24"/>
          <w:vertAlign w:val="superscript"/>
          <w:lang w:eastAsia="en-ZA"/>
        </w:rPr>
        <w:t>st</w:t>
      </w:r>
      <w:r w:rsidRPr="001F7795">
        <w:rPr>
          <w:color w:val="000000"/>
          <w:sz w:val="24"/>
          <w:lang w:eastAsia="en-ZA"/>
        </w:rPr>
        <w:t xml:space="preserve"> January 2015, and 5 013 on January 2016. (Decrease from 6023 in 2014 to 5 013 to date = reduction of 17%)</w:t>
      </w:r>
    </w:p>
    <w:p w:rsidR="00FD5550" w:rsidRPr="001F7795" w:rsidRDefault="00FD5550" w:rsidP="001F7795">
      <w:pPr>
        <w:pStyle w:val="ListParagraph"/>
        <w:ind w:left="2160"/>
        <w:jc w:val="both"/>
        <w:rPr>
          <w:bCs/>
          <w:sz w:val="24"/>
          <w:lang w:val="en-US"/>
        </w:rPr>
      </w:pPr>
    </w:p>
    <w:p w:rsidR="00FD5550" w:rsidRDefault="00FD5550" w:rsidP="001F7795">
      <w:pPr>
        <w:pStyle w:val="ListParagraph"/>
        <w:numPr>
          <w:ilvl w:val="0"/>
          <w:numId w:val="46"/>
        </w:numPr>
        <w:jc w:val="both"/>
        <w:rPr>
          <w:bCs/>
          <w:sz w:val="24"/>
          <w:lang w:val="en-US"/>
        </w:rPr>
      </w:pPr>
      <w:r w:rsidRPr="001F7795">
        <w:rPr>
          <w:bCs/>
          <w:sz w:val="24"/>
          <w:lang w:val="en-US"/>
        </w:rPr>
        <w:t>Cape Town:</w:t>
      </w:r>
    </w:p>
    <w:p w:rsidR="00FD5550" w:rsidRPr="001F7795" w:rsidRDefault="00FD5550" w:rsidP="001F7795">
      <w:pPr>
        <w:pStyle w:val="ListParagraph"/>
        <w:ind w:left="2160"/>
        <w:jc w:val="both"/>
        <w:rPr>
          <w:bCs/>
          <w:sz w:val="24"/>
          <w:lang w:val="en-US"/>
        </w:rPr>
      </w:pPr>
    </w:p>
    <w:p w:rsidR="00FD5550" w:rsidRPr="001F7795" w:rsidRDefault="00FD5550" w:rsidP="001F7795">
      <w:pPr>
        <w:pStyle w:val="ListParagraph"/>
        <w:ind w:left="2160"/>
        <w:jc w:val="both"/>
        <w:rPr>
          <w:color w:val="000000"/>
          <w:sz w:val="24"/>
          <w:lang w:eastAsia="en-ZA"/>
        </w:rPr>
      </w:pPr>
      <w:r w:rsidRPr="001F7795">
        <w:rPr>
          <w:bCs/>
          <w:sz w:val="24"/>
          <w:lang w:val="en-US"/>
        </w:rPr>
        <w:t xml:space="preserve">The Toxicology backlog was </w:t>
      </w:r>
      <w:r w:rsidRPr="001F7795">
        <w:rPr>
          <w:color w:val="000000"/>
          <w:sz w:val="24"/>
        </w:rPr>
        <w:t>3 658</w:t>
      </w:r>
      <w:r w:rsidRPr="001F7795">
        <w:rPr>
          <w:color w:val="000000"/>
          <w:sz w:val="24"/>
          <w:lang w:eastAsia="en-ZA"/>
        </w:rPr>
        <w:t xml:space="preserve"> on 31</w:t>
      </w:r>
      <w:r w:rsidRPr="001F7795">
        <w:rPr>
          <w:color w:val="000000"/>
          <w:sz w:val="24"/>
          <w:vertAlign w:val="superscript"/>
          <w:lang w:eastAsia="en-ZA"/>
        </w:rPr>
        <w:t>st</w:t>
      </w:r>
      <w:r w:rsidRPr="001F7795">
        <w:rPr>
          <w:color w:val="000000"/>
          <w:sz w:val="24"/>
          <w:lang w:eastAsia="en-ZA"/>
        </w:rPr>
        <w:t xml:space="preserve"> January 2014, 3 406 on 31</w:t>
      </w:r>
      <w:r w:rsidRPr="001F7795">
        <w:rPr>
          <w:color w:val="000000"/>
          <w:sz w:val="24"/>
          <w:vertAlign w:val="superscript"/>
          <w:lang w:eastAsia="en-ZA"/>
        </w:rPr>
        <w:t>st</w:t>
      </w:r>
      <w:r w:rsidRPr="001F7795">
        <w:rPr>
          <w:color w:val="000000"/>
          <w:sz w:val="24"/>
          <w:lang w:eastAsia="en-ZA"/>
        </w:rPr>
        <w:t xml:space="preserve"> January 2015, and 2 878 on January 2016. (Decrease from </w:t>
      </w:r>
      <w:r w:rsidRPr="001F7795">
        <w:rPr>
          <w:color w:val="000000"/>
          <w:sz w:val="24"/>
        </w:rPr>
        <w:t>3 658</w:t>
      </w:r>
      <w:r w:rsidRPr="001F7795">
        <w:rPr>
          <w:color w:val="000000"/>
          <w:sz w:val="24"/>
          <w:lang w:eastAsia="en-ZA"/>
        </w:rPr>
        <w:t xml:space="preserve">  in 2014 to 2 878  to date = reduction of 21%)</w:t>
      </w:r>
    </w:p>
    <w:p w:rsidR="00FD5550" w:rsidRPr="001F7795" w:rsidRDefault="00FD5550" w:rsidP="001F7795">
      <w:pPr>
        <w:pStyle w:val="ListParagraph"/>
        <w:ind w:left="2160"/>
        <w:jc w:val="both"/>
        <w:rPr>
          <w:bCs/>
          <w:sz w:val="24"/>
          <w:lang w:val="en-US"/>
        </w:rPr>
      </w:pPr>
    </w:p>
    <w:p w:rsidR="00FD5550" w:rsidRDefault="00FD5550" w:rsidP="001F7795">
      <w:pPr>
        <w:pStyle w:val="ListParagraph"/>
        <w:numPr>
          <w:ilvl w:val="0"/>
          <w:numId w:val="46"/>
        </w:numPr>
        <w:jc w:val="both"/>
        <w:rPr>
          <w:bCs/>
          <w:sz w:val="24"/>
          <w:lang w:val="en-US"/>
        </w:rPr>
      </w:pPr>
      <w:r w:rsidRPr="001F7795">
        <w:rPr>
          <w:bCs/>
          <w:sz w:val="24"/>
          <w:lang w:val="en-US"/>
        </w:rPr>
        <w:t>Johannesburg:</w:t>
      </w:r>
    </w:p>
    <w:p w:rsidR="00FD5550" w:rsidRPr="001F7795" w:rsidRDefault="00FD5550" w:rsidP="001F7795">
      <w:pPr>
        <w:pStyle w:val="ListParagraph"/>
        <w:ind w:left="2160"/>
        <w:jc w:val="both"/>
        <w:rPr>
          <w:bCs/>
          <w:sz w:val="24"/>
          <w:lang w:val="en-US"/>
        </w:rPr>
      </w:pPr>
    </w:p>
    <w:p w:rsidR="00FD5550" w:rsidRPr="001F7795" w:rsidRDefault="00FD5550" w:rsidP="001F7795">
      <w:pPr>
        <w:pStyle w:val="ListParagraph"/>
        <w:ind w:left="2160"/>
        <w:jc w:val="both"/>
        <w:rPr>
          <w:color w:val="000000"/>
          <w:sz w:val="24"/>
          <w:lang w:eastAsia="en-ZA"/>
        </w:rPr>
      </w:pPr>
      <w:r w:rsidRPr="001F7795">
        <w:rPr>
          <w:bCs/>
          <w:sz w:val="24"/>
          <w:lang w:val="en-US"/>
        </w:rPr>
        <w:t>The Toxicology backlog was</w:t>
      </w:r>
      <w:r w:rsidRPr="001F7795">
        <w:rPr>
          <w:bCs/>
          <w:color w:val="000000"/>
          <w:sz w:val="24"/>
          <w:lang w:val="en-US" w:eastAsia="en-ZA"/>
        </w:rPr>
        <w:t xml:space="preserve"> </w:t>
      </w:r>
      <w:r w:rsidRPr="001F7795">
        <w:rPr>
          <w:color w:val="000000"/>
          <w:sz w:val="24"/>
          <w:lang w:eastAsia="en-ZA"/>
        </w:rPr>
        <w:t>7 658 on 3</w:t>
      </w:r>
      <w:r w:rsidRPr="001F7795">
        <w:rPr>
          <w:color w:val="000000"/>
          <w:sz w:val="24"/>
          <w:vertAlign w:val="superscript"/>
          <w:lang w:eastAsia="en-ZA"/>
        </w:rPr>
        <w:t>1st</w:t>
      </w:r>
      <w:r w:rsidRPr="001F7795">
        <w:rPr>
          <w:color w:val="000000"/>
          <w:sz w:val="24"/>
          <w:lang w:eastAsia="en-ZA"/>
        </w:rPr>
        <w:t xml:space="preserve"> January 2014, 8 007 on 3</w:t>
      </w:r>
      <w:r w:rsidRPr="001F7795">
        <w:rPr>
          <w:color w:val="000000"/>
          <w:sz w:val="24"/>
          <w:vertAlign w:val="superscript"/>
          <w:lang w:eastAsia="en-ZA"/>
        </w:rPr>
        <w:t>1st</w:t>
      </w:r>
      <w:r w:rsidRPr="001F7795">
        <w:rPr>
          <w:color w:val="000000"/>
          <w:sz w:val="24"/>
          <w:lang w:eastAsia="en-ZA"/>
        </w:rPr>
        <w:t xml:space="preserve"> January 2015, and 7 843 to date</w:t>
      </w:r>
      <w:r w:rsidRPr="001F7795">
        <w:rPr>
          <w:bCs/>
          <w:color w:val="000000"/>
          <w:sz w:val="24"/>
          <w:lang w:val="en-US" w:eastAsia="en-ZA"/>
        </w:rPr>
        <w:t>.(</w:t>
      </w:r>
      <w:r w:rsidRPr="001F7795">
        <w:rPr>
          <w:color w:val="000000"/>
          <w:sz w:val="24"/>
          <w:lang w:eastAsia="en-ZA"/>
        </w:rPr>
        <w:t xml:space="preserve"> Decrease from 7 658 in 2014 to 7 843 to date = increase of 2%).</w:t>
      </w:r>
    </w:p>
    <w:p w:rsidR="00FD5550" w:rsidRPr="001F7795" w:rsidRDefault="00FD5550" w:rsidP="001F7795">
      <w:pPr>
        <w:pStyle w:val="ListParagraph"/>
        <w:jc w:val="both"/>
        <w:rPr>
          <w:color w:val="000000"/>
          <w:sz w:val="24"/>
          <w:lang w:eastAsia="en-ZA"/>
        </w:rPr>
      </w:pPr>
    </w:p>
    <w:p w:rsidR="00FD5550" w:rsidRDefault="00FD5550" w:rsidP="001F7795">
      <w:pPr>
        <w:pStyle w:val="ListParagraph"/>
        <w:jc w:val="both"/>
        <w:rPr>
          <w:bCs/>
          <w:sz w:val="24"/>
          <w:lang w:val="en-US"/>
        </w:rPr>
      </w:pPr>
      <w:r w:rsidRPr="001F7795">
        <w:rPr>
          <w:color w:val="000000"/>
          <w:sz w:val="24"/>
          <w:lang w:eastAsia="en-ZA"/>
        </w:rPr>
        <w:t>(c)</w:t>
      </w:r>
      <w:r w:rsidRPr="001F7795">
        <w:rPr>
          <w:color w:val="000000"/>
          <w:sz w:val="24"/>
          <w:lang w:eastAsia="en-ZA"/>
        </w:rPr>
        <w:tab/>
      </w:r>
      <w:r w:rsidRPr="001F7795">
        <w:rPr>
          <w:bCs/>
          <w:sz w:val="24"/>
          <w:lang w:val="en-US"/>
        </w:rPr>
        <w:t>Drunken driving</w:t>
      </w:r>
    </w:p>
    <w:p w:rsidR="00FD5550" w:rsidRPr="001F7795" w:rsidRDefault="00FD5550" w:rsidP="001F7795">
      <w:pPr>
        <w:pStyle w:val="ListParagraph"/>
        <w:ind w:left="0"/>
        <w:jc w:val="both"/>
        <w:rPr>
          <w:bCs/>
          <w:sz w:val="24"/>
          <w:lang w:val="en-US"/>
        </w:rPr>
      </w:pPr>
    </w:p>
    <w:p w:rsidR="00FD5550" w:rsidRDefault="00FD5550" w:rsidP="001F7795">
      <w:pPr>
        <w:pStyle w:val="ListParagraph"/>
        <w:numPr>
          <w:ilvl w:val="0"/>
          <w:numId w:val="47"/>
        </w:numPr>
        <w:jc w:val="both"/>
        <w:rPr>
          <w:bCs/>
          <w:sz w:val="24"/>
          <w:lang w:val="en-US"/>
        </w:rPr>
      </w:pPr>
      <w:r w:rsidRPr="001F7795">
        <w:rPr>
          <w:bCs/>
          <w:sz w:val="24"/>
          <w:lang w:val="en-US"/>
        </w:rPr>
        <w:t>Pretoria:</w:t>
      </w:r>
    </w:p>
    <w:p w:rsidR="00FD5550" w:rsidRPr="001F7795" w:rsidRDefault="00FD5550" w:rsidP="001F7795">
      <w:pPr>
        <w:pStyle w:val="ListParagraph"/>
        <w:ind w:left="2160"/>
        <w:jc w:val="both"/>
        <w:rPr>
          <w:bCs/>
          <w:sz w:val="24"/>
          <w:lang w:val="en-US"/>
        </w:rPr>
      </w:pPr>
    </w:p>
    <w:p w:rsidR="00FD5550" w:rsidRPr="001F7795" w:rsidRDefault="00FD5550" w:rsidP="001F7795">
      <w:pPr>
        <w:pStyle w:val="ListParagraph"/>
        <w:ind w:left="2160"/>
        <w:jc w:val="both"/>
        <w:rPr>
          <w:bCs/>
          <w:sz w:val="24"/>
          <w:lang w:val="en-US"/>
        </w:rPr>
      </w:pPr>
      <w:r w:rsidRPr="001F7795">
        <w:rPr>
          <w:bCs/>
          <w:sz w:val="24"/>
          <w:lang w:val="en-US"/>
        </w:rPr>
        <w:t xml:space="preserve">The drunken driving backlog was </w:t>
      </w:r>
      <w:r w:rsidRPr="001F7795">
        <w:rPr>
          <w:color w:val="000000"/>
          <w:sz w:val="24"/>
          <w:lang w:eastAsia="en-ZA"/>
        </w:rPr>
        <w:t>11 890</w:t>
      </w:r>
      <w:r w:rsidRPr="001F7795">
        <w:rPr>
          <w:bCs/>
          <w:sz w:val="24"/>
          <w:lang w:val="en-US"/>
        </w:rPr>
        <w:t xml:space="preserve"> </w:t>
      </w:r>
      <w:r w:rsidRPr="001F7795">
        <w:rPr>
          <w:color w:val="000000"/>
          <w:sz w:val="24"/>
          <w:lang w:eastAsia="en-ZA"/>
        </w:rPr>
        <w:t>on 31</w:t>
      </w:r>
      <w:r w:rsidRPr="001F7795">
        <w:rPr>
          <w:color w:val="000000"/>
          <w:sz w:val="24"/>
          <w:vertAlign w:val="superscript"/>
          <w:lang w:eastAsia="en-ZA"/>
        </w:rPr>
        <w:t>st</w:t>
      </w:r>
      <w:r w:rsidRPr="001F7795">
        <w:rPr>
          <w:color w:val="000000"/>
          <w:sz w:val="24"/>
          <w:lang w:eastAsia="en-ZA"/>
        </w:rPr>
        <w:t xml:space="preserve"> January 2014, 19 841 on 31</w:t>
      </w:r>
      <w:r w:rsidRPr="001F7795">
        <w:rPr>
          <w:color w:val="000000"/>
          <w:sz w:val="24"/>
          <w:vertAlign w:val="superscript"/>
          <w:lang w:eastAsia="en-ZA"/>
        </w:rPr>
        <w:t>st</w:t>
      </w:r>
      <w:r w:rsidRPr="001F7795">
        <w:rPr>
          <w:color w:val="000000"/>
          <w:sz w:val="24"/>
          <w:lang w:eastAsia="en-ZA"/>
        </w:rPr>
        <w:t xml:space="preserve"> January 2015, and 6 074 on January 2016. (Decrease from 11890 in 2014 6 074 to date = reduction of 49%)</w:t>
      </w:r>
    </w:p>
    <w:p w:rsidR="00FD5550" w:rsidRPr="001F7795" w:rsidRDefault="00FD5550" w:rsidP="001F7795">
      <w:pPr>
        <w:pStyle w:val="ListParagraph"/>
        <w:ind w:left="2160"/>
        <w:jc w:val="both"/>
        <w:rPr>
          <w:bCs/>
          <w:sz w:val="24"/>
          <w:lang w:val="en-US"/>
        </w:rPr>
      </w:pPr>
    </w:p>
    <w:p w:rsidR="00FD5550" w:rsidRDefault="00FD5550" w:rsidP="001F7795">
      <w:pPr>
        <w:pStyle w:val="ListParagraph"/>
        <w:numPr>
          <w:ilvl w:val="0"/>
          <w:numId w:val="47"/>
        </w:numPr>
        <w:jc w:val="both"/>
        <w:rPr>
          <w:bCs/>
          <w:sz w:val="24"/>
          <w:lang w:val="en-US"/>
        </w:rPr>
      </w:pPr>
      <w:r w:rsidRPr="001F7795">
        <w:rPr>
          <w:bCs/>
          <w:sz w:val="24"/>
          <w:lang w:val="en-US"/>
        </w:rPr>
        <w:t>Cape Town:</w:t>
      </w:r>
    </w:p>
    <w:p w:rsidR="00FD5550" w:rsidRPr="001F7795" w:rsidRDefault="00FD5550" w:rsidP="001F7795">
      <w:pPr>
        <w:pStyle w:val="ListParagraph"/>
        <w:ind w:left="2160"/>
        <w:jc w:val="both"/>
        <w:rPr>
          <w:bCs/>
          <w:sz w:val="24"/>
          <w:lang w:val="en-US"/>
        </w:rPr>
      </w:pPr>
    </w:p>
    <w:p w:rsidR="00FD5550" w:rsidRPr="001F7795" w:rsidRDefault="00FD5550" w:rsidP="001F7795">
      <w:pPr>
        <w:pStyle w:val="ListParagraph"/>
        <w:ind w:left="2160"/>
        <w:jc w:val="both"/>
        <w:rPr>
          <w:color w:val="000000"/>
          <w:sz w:val="24"/>
          <w:lang w:eastAsia="en-ZA"/>
        </w:rPr>
      </w:pPr>
      <w:r w:rsidRPr="001F7795">
        <w:rPr>
          <w:bCs/>
          <w:sz w:val="24"/>
          <w:lang w:val="en-US"/>
        </w:rPr>
        <w:t xml:space="preserve">The drunken driving backlog was </w:t>
      </w:r>
      <w:r w:rsidRPr="001F7795">
        <w:rPr>
          <w:color w:val="000000"/>
          <w:sz w:val="24"/>
        </w:rPr>
        <w:t xml:space="preserve">25 933 </w:t>
      </w:r>
      <w:r w:rsidRPr="001F7795">
        <w:rPr>
          <w:color w:val="000000"/>
          <w:sz w:val="24"/>
          <w:lang w:eastAsia="en-ZA"/>
        </w:rPr>
        <w:t>on 31</w:t>
      </w:r>
      <w:r w:rsidRPr="001F7795">
        <w:rPr>
          <w:color w:val="000000"/>
          <w:sz w:val="24"/>
          <w:vertAlign w:val="superscript"/>
          <w:lang w:eastAsia="en-ZA"/>
        </w:rPr>
        <w:t>st</w:t>
      </w:r>
      <w:r w:rsidRPr="001F7795">
        <w:rPr>
          <w:color w:val="000000"/>
          <w:sz w:val="24"/>
          <w:lang w:eastAsia="en-ZA"/>
        </w:rPr>
        <w:t xml:space="preserve"> January 2014, 12 856 on 31</w:t>
      </w:r>
      <w:r w:rsidRPr="001F7795">
        <w:rPr>
          <w:color w:val="000000"/>
          <w:sz w:val="24"/>
          <w:vertAlign w:val="superscript"/>
          <w:lang w:eastAsia="en-ZA"/>
        </w:rPr>
        <w:t>st</w:t>
      </w:r>
      <w:r w:rsidRPr="001F7795">
        <w:rPr>
          <w:color w:val="000000"/>
          <w:sz w:val="24"/>
          <w:lang w:eastAsia="en-ZA"/>
        </w:rPr>
        <w:t xml:space="preserve"> January 2015, and 2 360 on January 2016. (Decrease from </w:t>
      </w:r>
      <w:r w:rsidRPr="001F7795">
        <w:rPr>
          <w:color w:val="000000"/>
          <w:sz w:val="24"/>
        </w:rPr>
        <w:t xml:space="preserve">25 933 </w:t>
      </w:r>
      <w:r w:rsidRPr="001F7795">
        <w:rPr>
          <w:color w:val="000000"/>
          <w:sz w:val="24"/>
          <w:lang w:eastAsia="en-ZA"/>
        </w:rPr>
        <w:t xml:space="preserve"> in 2014 to 2 360  to date = reduction of 90%)</w:t>
      </w:r>
    </w:p>
    <w:p w:rsidR="00FD5550" w:rsidRPr="001F7795" w:rsidRDefault="00FD5550" w:rsidP="001F7795">
      <w:pPr>
        <w:pStyle w:val="ListParagraph"/>
        <w:ind w:left="1440"/>
        <w:jc w:val="both"/>
        <w:rPr>
          <w:bCs/>
          <w:sz w:val="24"/>
          <w:lang w:val="en-US"/>
        </w:rPr>
      </w:pPr>
    </w:p>
    <w:p w:rsidR="00FD5550" w:rsidRDefault="00FD5550" w:rsidP="001F7795">
      <w:pPr>
        <w:pStyle w:val="ListParagraph"/>
        <w:numPr>
          <w:ilvl w:val="0"/>
          <w:numId w:val="47"/>
        </w:numPr>
        <w:jc w:val="both"/>
        <w:rPr>
          <w:bCs/>
          <w:sz w:val="24"/>
          <w:lang w:val="en-US"/>
        </w:rPr>
      </w:pPr>
      <w:r w:rsidRPr="001F7795">
        <w:rPr>
          <w:bCs/>
          <w:sz w:val="24"/>
          <w:lang w:val="en-US"/>
        </w:rPr>
        <w:t>Johannesburg:</w:t>
      </w:r>
    </w:p>
    <w:p w:rsidR="00FD5550" w:rsidRPr="001F7795" w:rsidRDefault="00FD5550" w:rsidP="001F7795">
      <w:pPr>
        <w:pStyle w:val="ListParagraph"/>
        <w:ind w:left="2160"/>
        <w:jc w:val="both"/>
        <w:rPr>
          <w:bCs/>
          <w:sz w:val="24"/>
          <w:lang w:val="en-US"/>
        </w:rPr>
      </w:pPr>
    </w:p>
    <w:p w:rsidR="00FD5550" w:rsidRPr="001F7795" w:rsidRDefault="00FD5550" w:rsidP="001F7795">
      <w:pPr>
        <w:pStyle w:val="ListParagraph"/>
        <w:ind w:left="2160"/>
        <w:jc w:val="both"/>
        <w:rPr>
          <w:bCs/>
          <w:sz w:val="24"/>
          <w:lang w:val="en-US"/>
        </w:rPr>
      </w:pPr>
      <w:r w:rsidRPr="001F7795">
        <w:rPr>
          <w:bCs/>
          <w:sz w:val="24"/>
          <w:lang w:val="en-US"/>
        </w:rPr>
        <w:t xml:space="preserve">The drunken driving backlog was </w:t>
      </w:r>
      <w:r w:rsidRPr="001F7795">
        <w:rPr>
          <w:color w:val="000000"/>
          <w:sz w:val="24"/>
          <w:lang w:eastAsia="en-ZA"/>
        </w:rPr>
        <w:t>29 589 on 31</w:t>
      </w:r>
      <w:r w:rsidRPr="001F7795">
        <w:rPr>
          <w:color w:val="000000"/>
          <w:sz w:val="24"/>
          <w:vertAlign w:val="superscript"/>
          <w:lang w:eastAsia="en-ZA"/>
        </w:rPr>
        <w:t>st</w:t>
      </w:r>
      <w:r w:rsidRPr="001F7795">
        <w:rPr>
          <w:color w:val="000000"/>
          <w:sz w:val="24"/>
          <w:lang w:eastAsia="en-ZA"/>
        </w:rPr>
        <w:t xml:space="preserve"> January 2014, 26 117 on 31</w:t>
      </w:r>
      <w:r w:rsidRPr="001F7795">
        <w:rPr>
          <w:color w:val="000000"/>
          <w:sz w:val="24"/>
          <w:vertAlign w:val="superscript"/>
          <w:lang w:eastAsia="en-ZA"/>
        </w:rPr>
        <w:t>st</w:t>
      </w:r>
      <w:r w:rsidRPr="001F7795">
        <w:rPr>
          <w:color w:val="000000"/>
          <w:sz w:val="24"/>
          <w:lang w:eastAsia="en-ZA"/>
        </w:rPr>
        <w:t xml:space="preserve"> January 2015, and 30 376 to date. (Decrease from 29 589 in 2014 to 30 376 to date = increase of 3%) </w:t>
      </w:r>
    </w:p>
    <w:p w:rsidR="00FD5550" w:rsidRPr="001F7795" w:rsidRDefault="00FD5550" w:rsidP="001F7795">
      <w:pPr>
        <w:pStyle w:val="ListParagraph"/>
        <w:jc w:val="both"/>
        <w:rPr>
          <w:bCs/>
          <w:sz w:val="24"/>
          <w:lang w:val="en-US"/>
        </w:rPr>
      </w:pPr>
    </w:p>
    <w:p w:rsidR="00FD5550" w:rsidRPr="001F7795" w:rsidRDefault="00FD5550" w:rsidP="001F7795">
      <w:pPr>
        <w:pStyle w:val="ListParagraph"/>
        <w:numPr>
          <w:ilvl w:val="0"/>
          <w:numId w:val="37"/>
        </w:numPr>
        <w:ind w:left="1418" w:hanging="1418"/>
        <w:jc w:val="both"/>
        <w:rPr>
          <w:bCs/>
          <w:sz w:val="24"/>
          <w:lang w:val="en-US"/>
        </w:rPr>
      </w:pPr>
      <w:r w:rsidRPr="001F7795">
        <w:rPr>
          <w:bCs/>
          <w:sz w:val="24"/>
          <w:lang w:val="en-US"/>
        </w:rPr>
        <w:t xml:space="preserve">(a) </w:t>
      </w:r>
      <w:r w:rsidRPr="001F7795">
        <w:rPr>
          <w:bCs/>
          <w:sz w:val="24"/>
          <w:lang w:val="en-US"/>
        </w:rPr>
        <w:tab/>
        <w:t xml:space="preserve">The process of relocating the Pretoria FCL to the SABS premises in Groenkloof </w:t>
      </w:r>
      <w:r w:rsidRPr="001F7795">
        <w:rPr>
          <w:bCs/>
          <w:sz w:val="24"/>
          <w:lang w:val="en-US"/>
        </w:rPr>
        <w:tab/>
        <w:t>is currently receiving priority.</w:t>
      </w:r>
    </w:p>
    <w:p w:rsidR="00FD5550" w:rsidRPr="001F7795" w:rsidRDefault="00FD5550" w:rsidP="001F7795">
      <w:pPr>
        <w:pStyle w:val="ListParagraph"/>
        <w:rPr>
          <w:bCs/>
          <w:sz w:val="24"/>
          <w:lang w:val="en-US"/>
        </w:rPr>
      </w:pPr>
    </w:p>
    <w:p w:rsidR="00FD5550" w:rsidRPr="001F7795" w:rsidRDefault="00FD5550" w:rsidP="001F7795">
      <w:pPr>
        <w:pStyle w:val="ListParagraph"/>
        <w:ind w:left="1418" w:hanging="698"/>
        <w:jc w:val="both"/>
        <w:rPr>
          <w:bCs/>
          <w:sz w:val="24"/>
          <w:lang w:val="en-US"/>
        </w:rPr>
      </w:pPr>
      <w:r w:rsidRPr="001F7795">
        <w:rPr>
          <w:bCs/>
          <w:sz w:val="24"/>
          <w:lang w:val="en-US"/>
        </w:rPr>
        <w:t xml:space="preserve">(b) </w:t>
      </w:r>
      <w:r w:rsidRPr="001F7795">
        <w:rPr>
          <w:bCs/>
          <w:sz w:val="24"/>
          <w:lang w:val="en-US"/>
        </w:rPr>
        <w:tab/>
        <w:t xml:space="preserve">Staff members in all the FCL’s are competent and they are trained on a regular </w:t>
      </w:r>
      <w:r w:rsidRPr="001F7795">
        <w:rPr>
          <w:bCs/>
          <w:sz w:val="24"/>
          <w:lang w:val="en-US"/>
        </w:rPr>
        <w:tab/>
        <w:t xml:space="preserve">basis in order to keep up with developing technology.  </w:t>
      </w:r>
    </w:p>
    <w:p w:rsidR="00FD5550" w:rsidRPr="001F7795" w:rsidRDefault="00FD5550" w:rsidP="001F7795">
      <w:pPr>
        <w:pStyle w:val="ListParagraph"/>
        <w:rPr>
          <w:bCs/>
          <w:sz w:val="24"/>
          <w:lang w:val="en-US"/>
        </w:rPr>
      </w:pPr>
    </w:p>
    <w:p w:rsidR="00FD5550" w:rsidRPr="001F7795" w:rsidRDefault="00FD5550" w:rsidP="001F7795">
      <w:pPr>
        <w:ind w:left="1418" w:hanging="698"/>
        <w:jc w:val="both"/>
        <w:rPr>
          <w:sz w:val="24"/>
        </w:rPr>
      </w:pPr>
      <w:r w:rsidRPr="001F7795">
        <w:rPr>
          <w:bCs/>
          <w:sz w:val="24"/>
          <w:lang w:val="en-US"/>
        </w:rPr>
        <w:t>(c)</w:t>
      </w:r>
      <w:r w:rsidRPr="001F7795">
        <w:rPr>
          <w:bCs/>
          <w:sz w:val="24"/>
          <w:lang w:val="en-US"/>
        </w:rPr>
        <w:tab/>
        <w:t>Since the permanent appointment in April 2013 of seventy unemployed individuals who underwent a 12-month full-time internship, the FCL’s are not experiencing a shortage of manpower.  These analysts are currently fully competent and working independently.</w:t>
      </w:r>
    </w:p>
    <w:p w:rsidR="00FD5550" w:rsidRPr="001F7795" w:rsidRDefault="00FD5550" w:rsidP="001F7795">
      <w:pPr>
        <w:jc w:val="both"/>
        <w:rPr>
          <w:sz w:val="24"/>
        </w:rPr>
      </w:pPr>
    </w:p>
    <w:p w:rsidR="00FD5550" w:rsidRPr="005E7BF6" w:rsidRDefault="00FD5550" w:rsidP="005E7BF6">
      <w:pPr>
        <w:pStyle w:val="BodyText"/>
        <w:rPr>
          <w:b/>
          <w:bCs/>
          <w:sz w:val="24"/>
          <w:lang w:val="en-GB"/>
        </w:rPr>
      </w:pPr>
      <w:r w:rsidRPr="005E7BF6">
        <w:rPr>
          <w:sz w:val="24"/>
          <w:lang w:val="en-GB"/>
        </w:rPr>
        <w:t>END.</w:t>
      </w:r>
    </w:p>
    <w:sectPr w:rsidR="00FD5550"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550" w:rsidRDefault="00FD5550">
      <w:r>
        <w:separator/>
      </w:r>
    </w:p>
  </w:endnote>
  <w:endnote w:type="continuationSeparator" w:id="0">
    <w:p w:rsidR="00FD5550" w:rsidRDefault="00FD5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50" w:rsidRDefault="00FD555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D5550" w:rsidRDefault="00FD55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50" w:rsidRDefault="00FD5550">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FD5550" w:rsidRDefault="00FD5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550" w:rsidRDefault="00FD5550">
      <w:r>
        <w:separator/>
      </w:r>
    </w:p>
  </w:footnote>
  <w:footnote w:type="continuationSeparator" w:id="0">
    <w:p w:rsidR="00FD5550" w:rsidRDefault="00FD5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48202AE"/>
    <w:multiLevelType w:val="hybridMultilevel"/>
    <w:tmpl w:val="E1807D62"/>
    <w:lvl w:ilvl="0" w:tplc="7E7AA7C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7306E3"/>
    <w:multiLevelType w:val="hybridMultilevel"/>
    <w:tmpl w:val="9490EA2A"/>
    <w:lvl w:ilvl="0" w:tplc="FD66CF2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1">
    <w:nsid w:val="1BB934D6"/>
    <w:multiLevelType w:val="hybridMultilevel"/>
    <w:tmpl w:val="A2C4AC8E"/>
    <w:lvl w:ilvl="0" w:tplc="540CE36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EC064DF"/>
    <w:multiLevelType w:val="hybridMultilevel"/>
    <w:tmpl w:val="E22C3D44"/>
    <w:lvl w:ilvl="0" w:tplc="46B26988">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4">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576A95"/>
    <w:multiLevelType w:val="hybridMultilevel"/>
    <w:tmpl w:val="90F458E0"/>
    <w:lvl w:ilvl="0" w:tplc="EA38FA7C">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22">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4DA1556E"/>
    <w:multiLevelType w:val="hybridMultilevel"/>
    <w:tmpl w:val="364C664E"/>
    <w:lvl w:ilvl="0" w:tplc="F260E826">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FD378B"/>
    <w:multiLevelType w:val="hybridMultilevel"/>
    <w:tmpl w:val="47BC7BE0"/>
    <w:lvl w:ilvl="0" w:tplc="C9C8B918">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113B56"/>
    <w:multiLevelType w:val="hybridMultilevel"/>
    <w:tmpl w:val="E6782502"/>
    <w:lvl w:ilvl="0" w:tplc="DACE9F7C">
      <w:start w:val="1"/>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58D2826"/>
    <w:multiLevelType w:val="hybridMultilevel"/>
    <w:tmpl w:val="5C50C2F4"/>
    <w:lvl w:ilvl="0" w:tplc="3C8E9EC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1">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42">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3">
    <w:nsid w:val="70041E8C"/>
    <w:multiLevelType w:val="hybridMultilevel"/>
    <w:tmpl w:val="0BF649C6"/>
    <w:lvl w:ilvl="0" w:tplc="EFE265D4">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nsid w:val="7BC930FC"/>
    <w:multiLevelType w:val="hybridMultilevel"/>
    <w:tmpl w:val="46A46C22"/>
    <w:lvl w:ilvl="0" w:tplc="F260E826">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9"/>
  </w:num>
  <w:num w:numId="6">
    <w:abstractNumId w:val="32"/>
  </w:num>
  <w:num w:numId="7">
    <w:abstractNumId w:val="24"/>
  </w:num>
  <w:num w:numId="8">
    <w:abstractNumId w:val="14"/>
  </w:num>
  <w:num w:numId="9">
    <w:abstractNumId w:val="4"/>
  </w:num>
  <w:num w:numId="10">
    <w:abstractNumId w:val="23"/>
  </w:num>
  <w:num w:numId="11">
    <w:abstractNumId w:val="39"/>
  </w:num>
  <w:num w:numId="12">
    <w:abstractNumId w:val="2"/>
  </w:num>
  <w:num w:numId="13">
    <w:abstractNumId w:val="40"/>
  </w:num>
  <w:num w:numId="14">
    <w:abstractNumId w:val="31"/>
  </w:num>
  <w:num w:numId="15">
    <w:abstractNumId w:val="7"/>
  </w:num>
  <w:num w:numId="16">
    <w:abstractNumId w:val="0"/>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9"/>
  </w:num>
  <w:num w:numId="25">
    <w:abstractNumId w:val="35"/>
  </w:num>
  <w:num w:numId="26">
    <w:abstractNumId w:val="20"/>
  </w:num>
  <w:num w:numId="27">
    <w:abstractNumId w:val="41"/>
  </w:num>
  <w:num w:numId="28">
    <w:abstractNumId w:val="3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4"/>
  </w:num>
  <w:num w:numId="33">
    <w:abstractNumId w:val="17"/>
  </w:num>
  <w:num w:numId="34">
    <w:abstractNumId w:val="18"/>
  </w:num>
  <w:num w:numId="35">
    <w:abstractNumId w:val="37"/>
  </w:num>
  <w:num w:numId="36">
    <w:abstractNumId w:val="5"/>
  </w:num>
  <w:num w:numId="37">
    <w:abstractNumId w:val="8"/>
  </w:num>
  <w:num w:numId="38">
    <w:abstractNumId w:val="38"/>
  </w:num>
  <w:num w:numId="39">
    <w:abstractNumId w:val="30"/>
  </w:num>
  <w:num w:numId="40">
    <w:abstractNumId w:val="28"/>
  </w:num>
  <w:num w:numId="41">
    <w:abstractNumId w:val="26"/>
  </w:num>
  <w:num w:numId="42">
    <w:abstractNumId w:val="6"/>
  </w:num>
  <w:num w:numId="43">
    <w:abstractNumId w:val="15"/>
  </w:num>
  <w:num w:numId="44">
    <w:abstractNumId w:val="46"/>
  </w:num>
  <w:num w:numId="45">
    <w:abstractNumId w:val="43"/>
  </w:num>
  <w:num w:numId="46">
    <w:abstractNumId w:val="11"/>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4183B"/>
    <w:rsid w:val="00056AD2"/>
    <w:rsid w:val="00072404"/>
    <w:rsid w:val="0007341B"/>
    <w:rsid w:val="00081C7A"/>
    <w:rsid w:val="0008767D"/>
    <w:rsid w:val="000A20B0"/>
    <w:rsid w:val="000B4AB8"/>
    <w:rsid w:val="000F059B"/>
    <w:rsid w:val="000F3BF5"/>
    <w:rsid w:val="000F50B5"/>
    <w:rsid w:val="00103056"/>
    <w:rsid w:val="00103544"/>
    <w:rsid w:val="001126D2"/>
    <w:rsid w:val="00150F90"/>
    <w:rsid w:val="001651E2"/>
    <w:rsid w:val="001A5759"/>
    <w:rsid w:val="001B62F5"/>
    <w:rsid w:val="001B67CA"/>
    <w:rsid w:val="001C0252"/>
    <w:rsid w:val="001C2FB1"/>
    <w:rsid w:val="001C433A"/>
    <w:rsid w:val="001C4B60"/>
    <w:rsid w:val="001D2E01"/>
    <w:rsid w:val="001E53FE"/>
    <w:rsid w:val="001E6713"/>
    <w:rsid w:val="001E7247"/>
    <w:rsid w:val="001F7795"/>
    <w:rsid w:val="00202CF5"/>
    <w:rsid w:val="002242A9"/>
    <w:rsid w:val="00233C3B"/>
    <w:rsid w:val="0024216E"/>
    <w:rsid w:val="00267A13"/>
    <w:rsid w:val="00267FDF"/>
    <w:rsid w:val="002A5288"/>
    <w:rsid w:val="002B20CB"/>
    <w:rsid w:val="002B32D0"/>
    <w:rsid w:val="002C5C22"/>
    <w:rsid w:val="002C7390"/>
    <w:rsid w:val="002E3FA9"/>
    <w:rsid w:val="002F747D"/>
    <w:rsid w:val="00300051"/>
    <w:rsid w:val="00311920"/>
    <w:rsid w:val="0031798D"/>
    <w:rsid w:val="00322015"/>
    <w:rsid w:val="00330A1B"/>
    <w:rsid w:val="0034705D"/>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3244"/>
    <w:rsid w:val="00434530"/>
    <w:rsid w:val="00435FC4"/>
    <w:rsid w:val="004456A9"/>
    <w:rsid w:val="0047454A"/>
    <w:rsid w:val="004817A1"/>
    <w:rsid w:val="0048302D"/>
    <w:rsid w:val="00483FEE"/>
    <w:rsid w:val="00487E16"/>
    <w:rsid w:val="0049703C"/>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B127C"/>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51BE5"/>
    <w:rsid w:val="00762416"/>
    <w:rsid w:val="00770C17"/>
    <w:rsid w:val="00771EB2"/>
    <w:rsid w:val="00773A22"/>
    <w:rsid w:val="007A0D02"/>
    <w:rsid w:val="007A3E1B"/>
    <w:rsid w:val="007A6FF8"/>
    <w:rsid w:val="007C1F51"/>
    <w:rsid w:val="007E6493"/>
    <w:rsid w:val="007E6896"/>
    <w:rsid w:val="007F6D34"/>
    <w:rsid w:val="00802311"/>
    <w:rsid w:val="008027EE"/>
    <w:rsid w:val="0081272C"/>
    <w:rsid w:val="0084076E"/>
    <w:rsid w:val="00846CD4"/>
    <w:rsid w:val="008603CC"/>
    <w:rsid w:val="008A2BAB"/>
    <w:rsid w:val="008A34C5"/>
    <w:rsid w:val="008B7C94"/>
    <w:rsid w:val="008C0456"/>
    <w:rsid w:val="008C1FD0"/>
    <w:rsid w:val="008C3326"/>
    <w:rsid w:val="008D2430"/>
    <w:rsid w:val="008D437A"/>
    <w:rsid w:val="008D749E"/>
    <w:rsid w:val="008E1D52"/>
    <w:rsid w:val="008F1C96"/>
    <w:rsid w:val="0090105B"/>
    <w:rsid w:val="009112C9"/>
    <w:rsid w:val="0091259B"/>
    <w:rsid w:val="00921664"/>
    <w:rsid w:val="0092641E"/>
    <w:rsid w:val="009342E8"/>
    <w:rsid w:val="00952EC0"/>
    <w:rsid w:val="00960541"/>
    <w:rsid w:val="009756B6"/>
    <w:rsid w:val="009855D2"/>
    <w:rsid w:val="009873B3"/>
    <w:rsid w:val="009922DD"/>
    <w:rsid w:val="00997EC4"/>
    <w:rsid w:val="009A2424"/>
    <w:rsid w:val="009A3F64"/>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A5C72"/>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5B77"/>
    <w:rsid w:val="00B87D92"/>
    <w:rsid w:val="00B9163D"/>
    <w:rsid w:val="00BC6E9C"/>
    <w:rsid w:val="00BC7E1F"/>
    <w:rsid w:val="00BE5AF9"/>
    <w:rsid w:val="00BF35AB"/>
    <w:rsid w:val="00C0227C"/>
    <w:rsid w:val="00C063AA"/>
    <w:rsid w:val="00C26148"/>
    <w:rsid w:val="00C41194"/>
    <w:rsid w:val="00C50944"/>
    <w:rsid w:val="00C71939"/>
    <w:rsid w:val="00C723FE"/>
    <w:rsid w:val="00C82762"/>
    <w:rsid w:val="00C91D4D"/>
    <w:rsid w:val="00CA0E36"/>
    <w:rsid w:val="00CD4DA4"/>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0720"/>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582C"/>
    <w:rsid w:val="00F6642C"/>
    <w:rsid w:val="00F70EBE"/>
    <w:rsid w:val="00F7399B"/>
    <w:rsid w:val="00F86457"/>
    <w:rsid w:val="00F966C3"/>
    <w:rsid w:val="00FA20AC"/>
    <w:rsid w:val="00FB5A74"/>
    <w:rsid w:val="00FD42B3"/>
    <w:rsid w:val="00FD5550"/>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F3"/>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9C49F3"/>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9C49F3"/>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9C49F3"/>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9C49F3"/>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9C49F3"/>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9C49F3"/>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9C49F3"/>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9C49F3"/>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9C49F3"/>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9C49F3"/>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9C49F3"/>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9C49F3"/>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9C49F3"/>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9C49F3"/>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9C49F3"/>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1037316817">
      <w:marLeft w:val="0"/>
      <w:marRight w:val="0"/>
      <w:marTop w:val="0"/>
      <w:marBottom w:val="0"/>
      <w:divBdr>
        <w:top w:val="none" w:sz="0" w:space="0" w:color="auto"/>
        <w:left w:val="none" w:sz="0" w:space="0" w:color="auto"/>
        <w:bottom w:val="none" w:sz="0" w:space="0" w:color="auto"/>
        <w:right w:val="none" w:sz="0" w:space="0" w:color="auto"/>
      </w:divBdr>
    </w:div>
    <w:div w:id="1037316818">
      <w:marLeft w:val="0"/>
      <w:marRight w:val="0"/>
      <w:marTop w:val="0"/>
      <w:marBottom w:val="0"/>
      <w:divBdr>
        <w:top w:val="none" w:sz="0" w:space="0" w:color="auto"/>
        <w:left w:val="none" w:sz="0" w:space="0" w:color="auto"/>
        <w:bottom w:val="none" w:sz="0" w:space="0" w:color="auto"/>
        <w:right w:val="none" w:sz="0" w:space="0" w:color="auto"/>
      </w:divBdr>
    </w:div>
    <w:div w:id="1037316819">
      <w:marLeft w:val="0"/>
      <w:marRight w:val="0"/>
      <w:marTop w:val="0"/>
      <w:marBottom w:val="0"/>
      <w:divBdr>
        <w:top w:val="none" w:sz="0" w:space="0" w:color="auto"/>
        <w:left w:val="none" w:sz="0" w:space="0" w:color="auto"/>
        <w:bottom w:val="none" w:sz="0" w:space="0" w:color="auto"/>
        <w:right w:val="none" w:sz="0" w:space="0" w:color="auto"/>
      </w:divBdr>
    </w:div>
    <w:div w:id="1037316820">
      <w:marLeft w:val="0"/>
      <w:marRight w:val="0"/>
      <w:marTop w:val="0"/>
      <w:marBottom w:val="0"/>
      <w:divBdr>
        <w:top w:val="none" w:sz="0" w:space="0" w:color="auto"/>
        <w:left w:val="none" w:sz="0" w:space="0" w:color="auto"/>
        <w:bottom w:val="none" w:sz="0" w:space="0" w:color="auto"/>
        <w:right w:val="none" w:sz="0" w:space="0" w:color="auto"/>
      </w:divBdr>
    </w:div>
    <w:div w:id="1037316821">
      <w:marLeft w:val="0"/>
      <w:marRight w:val="0"/>
      <w:marTop w:val="0"/>
      <w:marBottom w:val="0"/>
      <w:divBdr>
        <w:top w:val="none" w:sz="0" w:space="0" w:color="auto"/>
        <w:left w:val="none" w:sz="0" w:space="0" w:color="auto"/>
        <w:bottom w:val="none" w:sz="0" w:space="0" w:color="auto"/>
        <w:right w:val="none" w:sz="0" w:space="0" w:color="auto"/>
      </w:divBdr>
    </w:div>
    <w:div w:id="1037316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452</Words>
  <Characters>2580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2015-09-21T14:53:00Z</cp:lastPrinted>
  <dcterms:created xsi:type="dcterms:W3CDTF">2016-04-06T12:56:00Z</dcterms:created>
  <dcterms:modified xsi:type="dcterms:W3CDTF">2016-04-06T12:56:00Z</dcterms:modified>
</cp:coreProperties>
</file>