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B53839" w:rsidRPr="00B83122" w:rsidTr="006F40C3">
        <w:trPr>
          <w:trHeight w:val="1851"/>
          <w:jc w:val="center"/>
        </w:trPr>
        <w:tc>
          <w:tcPr>
            <w:tcW w:w="9026" w:type="dxa"/>
          </w:tcPr>
          <w:p w:rsidR="00B53839" w:rsidRPr="00B83122" w:rsidRDefault="00B53839" w:rsidP="006F40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2749660" wp14:editId="5DB9CA7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839" w:rsidRPr="00B83122" w:rsidRDefault="00B53839" w:rsidP="006F40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B53839" w:rsidRPr="00B83122" w:rsidTr="006F40C3">
        <w:trPr>
          <w:trHeight w:val="1111"/>
          <w:jc w:val="center"/>
        </w:trPr>
        <w:tc>
          <w:tcPr>
            <w:tcW w:w="9026" w:type="dxa"/>
          </w:tcPr>
          <w:p w:rsidR="00B53839" w:rsidRPr="00B83122" w:rsidRDefault="00B5383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B53839" w:rsidRPr="00B83122" w:rsidRDefault="00B5383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B53839" w:rsidRPr="00B83122" w:rsidRDefault="00B5383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B53839" w:rsidRPr="00B83122" w:rsidRDefault="00B5383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874FF" wp14:editId="62CD1E98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B74AC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53839" w:rsidRPr="004B71F1" w:rsidRDefault="00B53839" w:rsidP="00B538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B53839" w:rsidRPr="004B71F1" w:rsidRDefault="00B53839" w:rsidP="00B538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B53839" w:rsidRPr="004B71F1" w:rsidRDefault="00B53839" w:rsidP="00B5383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1288</w:t>
      </w:r>
    </w:p>
    <w:p w:rsidR="00B53839" w:rsidRPr="004B71F1" w:rsidRDefault="00B53839" w:rsidP="00B5383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B53839" w:rsidRDefault="00B53839" w:rsidP="00B53839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53839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Mr L J </w:t>
      </w:r>
      <w:proofErr w:type="spellStart"/>
      <w:r w:rsidRPr="00B53839">
        <w:rPr>
          <w:rFonts w:ascii="Arial" w:eastAsia="Calibri" w:hAnsi="Arial" w:cs="Arial"/>
          <w:b/>
          <w:bCs/>
          <w:sz w:val="24"/>
          <w:szCs w:val="24"/>
          <w:lang w:val="en-GB"/>
        </w:rPr>
        <w:t>Basson</w:t>
      </w:r>
      <w:proofErr w:type="spellEnd"/>
      <w:r w:rsidRPr="00B53839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53839">
        <w:rPr>
          <w:rFonts w:ascii="Arial" w:eastAsia="Calibri" w:hAnsi="Arial" w:cs="Arial"/>
          <w:sz w:val="24"/>
          <w:szCs w:val="24"/>
          <w:lang w:val="en-GB"/>
        </w:rPr>
        <w:t>Whether the report of the enquiry she commissioned from the National Treasury into the set-top box supply chain processes of the Universal Service and Access Agency of SA has been completed; if not, (a) what is the current status of the specified enquiry and (b) when will the report be published; if so, (i) what actions did the specified report recommend and (ii) what steps, if any, has she taken based on the fin</w:t>
      </w:r>
      <w:r>
        <w:rPr>
          <w:rFonts w:ascii="Arial" w:eastAsia="Calibri" w:hAnsi="Arial" w:cs="Arial"/>
          <w:sz w:val="24"/>
          <w:szCs w:val="24"/>
          <w:lang w:val="en-GB"/>
        </w:rPr>
        <w:t>dings of the specified report?</w:t>
      </w:r>
      <w:r w:rsidRPr="00B53839">
        <w:rPr>
          <w:rFonts w:ascii="Arial" w:eastAsia="Calibri" w:hAnsi="Arial" w:cs="Arial"/>
          <w:sz w:val="24"/>
          <w:szCs w:val="24"/>
          <w:lang w:val="en-GB"/>
        </w:rPr>
        <w:t xml:space="preserve"> NW1436E</w:t>
      </w:r>
    </w:p>
    <w:p w:rsidR="00B53839" w:rsidRPr="00214B3F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14B3F">
        <w:rPr>
          <w:rFonts w:ascii="Arial" w:eastAsia="Calibri" w:hAnsi="Arial" w:cs="Arial"/>
          <w:b/>
          <w:sz w:val="24"/>
          <w:szCs w:val="24"/>
        </w:rPr>
        <w:t xml:space="preserve">REPLY: THE </w:t>
      </w:r>
      <w:r>
        <w:rPr>
          <w:rFonts w:ascii="Arial" w:eastAsia="Calibri" w:hAnsi="Arial" w:cs="Arial"/>
          <w:b/>
          <w:sz w:val="24"/>
          <w:szCs w:val="24"/>
        </w:rPr>
        <w:t>MINISTER OF COMMUNICATIONS</w:t>
      </w:r>
    </w:p>
    <w:p w:rsid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3839">
        <w:rPr>
          <w:rFonts w:ascii="Arial" w:eastAsia="Calibri" w:hAnsi="Arial" w:cs="Arial"/>
          <w:sz w:val="24"/>
          <w:szCs w:val="24"/>
        </w:rPr>
        <w:t xml:space="preserve">(a) </w:t>
      </w:r>
      <w:r w:rsidRPr="00B53839">
        <w:rPr>
          <w:rFonts w:ascii="Arial" w:eastAsia="Calibri" w:hAnsi="Arial" w:cs="Arial"/>
          <w:sz w:val="24"/>
          <w:szCs w:val="24"/>
        </w:rPr>
        <w:tab/>
      </w:r>
      <w:r w:rsidRPr="00B53839">
        <w:rPr>
          <w:rFonts w:ascii="Arial" w:hAnsi="Arial" w:cs="Arial"/>
          <w:sz w:val="24"/>
          <w:szCs w:val="24"/>
          <w:lang w:val="en-GB"/>
        </w:rPr>
        <w:t xml:space="preserve">The investigation commissioned from the National Treasury into the </w:t>
      </w:r>
      <w:r w:rsidRPr="00B53839">
        <w:rPr>
          <w:rFonts w:ascii="Arial" w:hAnsi="Arial" w:cs="Arial"/>
          <w:sz w:val="24"/>
          <w:szCs w:val="24"/>
          <w:lang w:val="en-GB"/>
        </w:rPr>
        <w:tab/>
        <w:t xml:space="preserve">supply chain process of the Universal Service and Access Agency of SA </w:t>
      </w:r>
      <w:r w:rsidRPr="00B53839">
        <w:rPr>
          <w:rFonts w:ascii="Arial" w:hAnsi="Arial" w:cs="Arial"/>
          <w:sz w:val="24"/>
          <w:szCs w:val="24"/>
          <w:lang w:val="en-GB"/>
        </w:rPr>
        <w:tab/>
        <w:t xml:space="preserve">has been completed. </w:t>
      </w: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3839">
        <w:rPr>
          <w:rFonts w:ascii="Arial" w:eastAsia="Calibri" w:hAnsi="Arial" w:cs="Arial"/>
          <w:sz w:val="24"/>
          <w:szCs w:val="24"/>
        </w:rPr>
        <w:t>(b)</w:t>
      </w:r>
      <w:r w:rsidRPr="00B53839">
        <w:rPr>
          <w:rFonts w:ascii="Arial" w:eastAsia="Calibri" w:hAnsi="Arial" w:cs="Arial"/>
          <w:sz w:val="24"/>
          <w:szCs w:val="24"/>
        </w:rPr>
        <w:tab/>
      </w:r>
      <w:r w:rsidRPr="00B53839">
        <w:rPr>
          <w:rFonts w:ascii="Arial" w:hAnsi="Arial" w:cs="Arial"/>
          <w:sz w:val="24"/>
          <w:szCs w:val="24"/>
          <w:lang w:val="en-GB"/>
        </w:rPr>
        <w:t>The report will be published once the department has studied the report.</w:t>
      </w: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3839">
        <w:rPr>
          <w:rFonts w:ascii="Arial" w:eastAsia="Calibri" w:hAnsi="Arial" w:cs="Arial"/>
          <w:sz w:val="24"/>
          <w:szCs w:val="24"/>
        </w:rPr>
        <w:tab/>
        <w:t xml:space="preserve">(i) </w:t>
      </w:r>
      <w:r w:rsidRPr="00B53839">
        <w:rPr>
          <w:rFonts w:ascii="Arial" w:hAnsi="Arial" w:cs="Arial"/>
          <w:sz w:val="24"/>
          <w:szCs w:val="24"/>
          <w:lang w:val="en-GB"/>
        </w:rPr>
        <w:t xml:space="preserve">The Department is currently studying the investigation report in order to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B53839">
        <w:rPr>
          <w:rFonts w:ascii="Arial" w:hAnsi="Arial" w:cs="Arial"/>
          <w:sz w:val="24"/>
          <w:szCs w:val="24"/>
          <w:lang w:val="en-GB"/>
        </w:rPr>
        <w:t xml:space="preserve">understand the recommendations. </w:t>
      </w:r>
    </w:p>
    <w:p w:rsidR="00B53839" w:rsidRPr="00B53839" w:rsidRDefault="00B53839" w:rsidP="00B53839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3839">
        <w:rPr>
          <w:rFonts w:ascii="Arial" w:eastAsia="Calibri" w:hAnsi="Arial" w:cs="Arial"/>
          <w:sz w:val="24"/>
          <w:szCs w:val="24"/>
        </w:rPr>
        <w:tab/>
        <w:t xml:space="preserve">(ii) </w:t>
      </w:r>
      <w:r w:rsidRPr="00B53839">
        <w:rPr>
          <w:rFonts w:ascii="Arial" w:hAnsi="Arial" w:cs="Arial"/>
          <w:sz w:val="24"/>
          <w:szCs w:val="24"/>
          <w:lang w:val="en-GB"/>
        </w:rPr>
        <w:t xml:space="preserve">The Department is currently studying the investigation report and </w:t>
      </w:r>
      <w:r w:rsidRPr="00B53839">
        <w:rPr>
          <w:rFonts w:ascii="Arial" w:hAnsi="Arial" w:cs="Arial"/>
          <w:sz w:val="24"/>
          <w:szCs w:val="24"/>
          <w:lang w:val="en-GB"/>
        </w:rPr>
        <w:tab/>
        <w:t xml:space="preserve">recommendations in order to take necessary steps. </w:t>
      </w:r>
    </w:p>
    <w:p w:rsidR="00B53839" w:rsidRPr="006F0AA1" w:rsidRDefault="00B53839" w:rsidP="00B53839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B53839" w:rsidRDefault="00B53839" w:rsidP="00B53839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B53839" w:rsidRDefault="00B53839" w:rsidP="00B53839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B53839" w:rsidRDefault="00B53839" w:rsidP="00B53839"/>
    <w:p w:rsidR="00B53839" w:rsidRDefault="00B53839" w:rsidP="00B53839"/>
    <w:p w:rsidR="00B53839" w:rsidRDefault="00B53839" w:rsidP="00B53839"/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4E" w:rsidRDefault="005F4A4E">
      <w:pPr>
        <w:spacing w:after="0" w:line="240" w:lineRule="auto"/>
      </w:pPr>
      <w:r>
        <w:separator/>
      </w:r>
    </w:p>
  </w:endnote>
  <w:endnote w:type="continuationSeparator" w:id="0">
    <w:p w:rsidR="005F4A4E" w:rsidRDefault="005F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B53839" w:rsidP="00176828">
    <w:pPr>
      <w:pStyle w:val="Footer"/>
    </w:pPr>
    <w:r>
      <w:t>Parliamentary Question 1</w:t>
    </w:r>
    <w:r w:rsidR="00E4199E">
      <w:t>288</w:t>
    </w:r>
  </w:p>
  <w:p w:rsidR="0080056B" w:rsidRDefault="007072B7" w:rsidP="00176828">
    <w:pPr>
      <w:pStyle w:val="Footer"/>
    </w:pPr>
  </w:p>
  <w:p w:rsidR="006F49E7" w:rsidRDefault="007072B7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4E" w:rsidRDefault="005F4A4E">
      <w:pPr>
        <w:spacing w:after="0" w:line="240" w:lineRule="auto"/>
      </w:pPr>
      <w:r>
        <w:separator/>
      </w:r>
    </w:p>
  </w:footnote>
  <w:footnote w:type="continuationSeparator" w:id="0">
    <w:p w:rsidR="005F4A4E" w:rsidRDefault="005F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B53839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1F0"/>
    <w:multiLevelType w:val="hybridMultilevel"/>
    <w:tmpl w:val="D65AF41C"/>
    <w:lvl w:ilvl="0" w:tplc="8FB8F09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941691"/>
    <w:multiLevelType w:val="hybridMultilevel"/>
    <w:tmpl w:val="20523CA0"/>
    <w:lvl w:ilvl="0" w:tplc="27041312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39"/>
    <w:rsid w:val="00091827"/>
    <w:rsid w:val="005F4A4E"/>
    <w:rsid w:val="007072B7"/>
    <w:rsid w:val="00B53839"/>
    <w:rsid w:val="00DF0D17"/>
    <w:rsid w:val="00E4199E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8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39"/>
  </w:style>
  <w:style w:type="paragraph" w:styleId="NoSpacing">
    <w:name w:val="No Spacing"/>
    <w:uiPriority w:val="1"/>
    <w:qFormat/>
    <w:rsid w:val="00B538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9E"/>
  </w:style>
  <w:style w:type="paragraph" w:styleId="BalloonText">
    <w:name w:val="Balloon Text"/>
    <w:basedOn w:val="Normal"/>
    <w:link w:val="BalloonTextChar"/>
    <w:uiPriority w:val="99"/>
    <w:semiHidden/>
    <w:unhideWhenUsed/>
    <w:rsid w:val="00E4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8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39"/>
  </w:style>
  <w:style w:type="paragraph" w:styleId="NoSpacing">
    <w:name w:val="No Spacing"/>
    <w:uiPriority w:val="1"/>
    <w:qFormat/>
    <w:rsid w:val="00B538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9E"/>
  </w:style>
  <w:style w:type="paragraph" w:styleId="BalloonText">
    <w:name w:val="Balloon Text"/>
    <w:basedOn w:val="Normal"/>
    <w:link w:val="BalloonTextChar"/>
    <w:uiPriority w:val="99"/>
    <w:semiHidden/>
    <w:unhideWhenUsed/>
    <w:rsid w:val="00E4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2016-05-20T13:53:00Z</cp:lastPrinted>
  <dcterms:created xsi:type="dcterms:W3CDTF">2016-06-06T13:23:00Z</dcterms:created>
  <dcterms:modified xsi:type="dcterms:W3CDTF">2016-06-06T13:23:00Z</dcterms:modified>
</cp:coreProperties>
</file>