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BA" w:rsidRPr="0034705D" w:rsidRDefault="009236BA">
      <w:pPr>
        <w:pStyle w:val="Heading1"/>
        <w:jc w:val="center"/>
        <w:rPr>
          <w:sz w:val="24"/>
          <w:u w:val="single"/>
        </w:rPr>
      </w:pPr>
      <w:r w:rsidRPr="0034705D">
        <w:rPr>
          <w:sz w:val="24"/>
          <w:u w:val="single"/>
        </w:rPr>
        <w:t>NATIONAL ASSEMBLY</w:t>
      </w:r>
    </w:p>
    <w:p w:rsidR="009236BA" w:rsidRPr="0034705D" w:rsidRDefault="009236BA">
      <w:pPr>
        <w:jc w:val="both"/>
        <w:rPr>
          <w:b/>
          <w:sz w:val="24"/>
          <w:u w:val="single"/>
        </w:rPr>
      </w:pPr>
    </w:p>
    <w:p w:rsidR="009236BA" w:rsidRPr="0034705D" w:rsidRDefault="009236BA">
      <w:pPr>
        <w:pStyle w:val="BodyText"/>
        <w:rPr>
          <w:b/>
          <w:bCs/>
          <w:sz w:val="24"/>
          <w:u w:val="single"/>
        </w:rPr>
      </w:pPr>
      <w:r w:rsidRPr="0034705D">
        <w:rPr>
          <w:b/>
          <w:bCs/>
          <w:sz w:val="24"/>
          <w:u w:val="single"/>
        </w:rPr>
        <w:t>FOR WRITTEN REPLY</w:t>
      </w:r>
    </w:p>
    <w:p w:rsidR="009236BA" w:rsidRPr="0034705D" w:rsidRDefault="009236BA">
      <w:pPr>
        <w:pStyle w:val="BodyText"/>
        <w:rPr>
          <w:b/>
          <w:bCs/>
          <w:sz w:val="24"/>
          <w:u w:val="single"/>
        </w:rPr>
      </w:pPr>
    </w:p>
    <w:p w:rsidR="009236BA" w:rsidRPr="0034705D" w:rsidRDefault="009236BA">
      <w:pPr>
        <w:pStyle w:val="BodyText"/>
        <w:rPr>
          <w:b/>
          <w:bCs/>
          <w:sz w:val="24"/>
          <w:u w:val="single"/>
        </w:rPr>
      </w:pPr>
      <w:r w:rsidRPr="0034705D">
        <w:rPr>
          <w:b/>
          <w:bCs/>
          <w:sz w:val="24"/>
          <w:u w:val="single"/>
        </w:rPr>
        <w:t xml:space="preserve">QUESTION NO. </w:t>
      </w:r>
      <w:r>
        <w:rPr>
          <w:b/>
          <w:bCs/>
          <w:sz w:val="24"/>
          <w:u w:val="single"/>
        </w:rPr>
        <w:t>1178</w:t>
      </w:r>
    </w:p>
    <w:p w:rsidR="009236BA" w:rsidRPr="0034705D" w:rsidRDefault="009236BA">
      <w:pPr>
        <w:pStyle w:val="BodyText"/>
        <w:rPr>
          <w:b/>
          <w:bCs/>
          <w:sz w:val="24"/>
          <w:u w:val="single"/>
        </w:rPr>
      </w:pPr>
    </w:p>
    <w:p w:rsidR="009236BA" w:rsidRPr="00923623" w:rsidRDefault="009236BA">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Pr>
          <w:b/>
          <w:bCs/>
          <w:sz w:val="24"/>
          <w:u w:val="single"/>
        </w:rPr>
        <w:t>22 APRIL</w:t>
      </w:r>
      <w:r w:rsidRPr="00923623">
        <w:rPr>
          <w:b/>
          <w:bCs/>
          <w:sz w:val="24"/>
          <w:u w:val="single"/>
        </w:rPr>
        <w:t xml:space="preserve"> 2016   </w:t>
      </w:r>
    </w:p>
    <w:p w:rsidR="009236BA" w:rsidRPr="00067DAB" w:rsidRDefault="009236BA"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ION PAPER NO. 1</w:t>
      </w:r>
      <w:r>
        <w:rPr>
          <w:b/>
          <w:bCs/>
          <w:sz w:val="24"/>
          <w:u w:val="single"/>
        </w:rPr>
        <w:t>2</w:t>
      </w:r>
      <w:r w:rsidRPr="00067DAB">
        <w:rPr>
          <w:b/>
          <w:bCs/>
          <w:sz w:val="24"/>
          <w:u w:val="single"/>
        </w:rPr>
        <w:t>)</w:t>
      </w:r>
    </w:p>
    <w:p w:rsidR="009236BA" w:rsidRPr="00FD1173" w:rsidRDefault="009236BA" w:rsidP="00FD1173">
      <w:pPr>
        <w:spacing w:before="100" w:beforeAutospacing="1" w:after="100" w:afterAutospacing="1"/>
        <w:ind w:left="851" w:hanging="851"/>
        <w:jc w:val="both"/>
        <w:outlineLvl w:val="0"/>
        <w:rPr>
          <w:b/>
          <w:sz w:val="24"/>
          <w:u w:val="single"/>
        </w:rPr>
      </w:pPr>
      <w:r w:rsidRPr="00FD1173">
        <w:rPr>
          <w:b/>
          <w:sz w:val="24"/>
          <w:u w:val="single"/>
        </w:rPr>
        <w:t>Dr H C Volmink (DA) to ask the Minister of Health:</w:t>
      </w:r>
    </w:p>
    <w:p w:rsidR="009236BA" w:rsidRPr="00FD1173" w:rsidRDefault="009236BA" w:rsidP="00FD1173">
      <w:pPr>
        <w:spacing w:before="100" w:beforeAutospacing="1" w:after="100" w:afterAutospacing="1"/>
        <w:jc w:val="both"/>
        <w:rPr>
          <w:sz w:val="24"/>
        </w:rPr>
      </w:pPr>
      <w:r w:rsidRPr="00FD1173">
        <w:rPr>
          <w:sz w:val="24"/>
        </w:rPr>
        <w:t xml:space="preserve">Have any regulations been developed for the implementation of section 79 of the National Health Act, Act 61 of 2003, relating to the powers of the Officer of Health Standards Compliance, particularly the issuing of notices of non-compliance as well as further actions that can be taken in cases of non-compliance by health establishments; if not, (a) why not and (b) when will the specified regulations be submitted for the purpose of publishing in the </w:t>
      </w:r>
      <w:r w:rsidRPr="00FD1173">
        <w:rPr>
          <w:i/>
          <w:sz w:val="24"/>
        </w:rPr>
        <w:t>Government Gazette</w:t>
      </w:r>
      <w:r w:rsidRPr="00FD1173">
        <w:rPr>
          <w:sz w:val="24"/>
        </w:rPr>
        <w:t>; if so, what are the relevant details?</w:t>
      </w:r>
    </w:p>
    <w:p w:rsidR="009236BA" w:rsidRDefault="009236BA" w:rsidP="00366E06">
      <w:pPr>
        <w:pStyle w:val="Heading6"/>
        <w:tabs>
          <w:tab w:val="clear" w:pos="660"/>
          <w:tab w:val="clear" w:pos="864"/>
          <w:tab w:val="clear" w:pos="1440"/>
        </w:tabs>
        <w:ind w:left="0" w:firstLine="0"/>
        <w:rPr>
          <w:u w:val="single"/>
        </w:rPr>
      </w:pPr>
      <w:r>
        <w:rPr>
          <w:color w:val="000000"/>
        </w:rPr>
        <w:t>NW1317E</w:t>
      </w:r>
      <w:r>
        <w:rPr>
          <w:color w:val="000000"/>
          <w:szCs w:val="20"/>
        </w:rPr>
        <w:t xml:space="preserve"> </w:t>
      </w:r>
    </w:p>
    <w:p w:rsidR="009236BA" w:rsidRPr="0034705D" w:rsidRDefault="009236BA" w:rsidP="00C41194">
      <w:pPr>
        <w:rPr>
          <w:b/>
          <w:bCs/>
          <w:sz w:val="24"/>
          <w:u w:val="single"/>
          <w:lang w:val="en-US"/>
        </w:rPr>
      </w:pPr>
      <w:r w:rsidRPr="0034705D">
        <w:rPr>
          <w:b/>
          <w:bCs/>
          <w:sz w:val="24"/>
          <w:u w:val="single"/>
          <w:lang w:val="en-US"/>
        </w:rPr>
        <w:t>REPLY:</w:t>
      </w:r>
    </w:p>
    <w:p w:rsidR="009236BA" w:rsidRDefault="009236BA" w:rsidP="005E7BF6">
      <w:pPr>
        <w:jc w:val="both"/>
        <w:rPr>
          <w:sz w:val="24"/>
        </w:rPr>
      </w:pPr>
    </w:p>
    <w:p w:rsidR="009236BA" w:rsidRDefault="009236BA" w:rsidP="00D73A46">
      <w:pPr>
        <w:pStyle w:val="BodyText"/>
        <w:rPr>
          <w:sz w:val="24"/>
          <w:lang w:val="en-GB"/>
        </w:rPr>
      </w:pPr>
      <w:r>
        <w:rPr>
          <w:sz w:val="24"/>
          <w:lang w:val="en-GB"/>
        </w:rPr>
        <w:t>Two sets of Regulations relating to the powers of the Office of Health Standards Compliance have been developed for the implementation of Section 79 of the National Health Act, 2003 (Act No. 61 of 2003), namely (i) The Norms and Standards Regulations in terms of Section 90 (1)(b) and (c) of the National Health Act, 2003 (Act No. 61 of 2003), applicable to certain categories of health establishments, and (ii) The Procedural Regulations pertaining to the functioning of the Office of Health Standards Compliance and its Board. These two sets of Regulations were certified by the Chief State Law Advisor and have since been referred for translation.</w:t>
      </w:r>
    </w:p>
    <w:p w:rsidR="009236BA" w:rsidRDefault="009236BA" w:rsidP="00D73A46">
      <w:pPr>
        <w:pStyle w:val="BodyText"/>
        <w:rPr>
          <w:sz w:val="24"/>
          <w:lang w:val="en-GB"/>
        </w:rPr>
      </w:pPr>
    </w:p>
    <w:p w:rsidR="009236BA" w:rsidRDefault="009236BA" w:rsidP="00D73A46">
      <w:pPr>
        <w:pStyle w:val="BodyText"/>
        <w:rPr>
          <w:sz w:val="24"/>
          <w:lang w:val="en-GB"/>
        </w:rPr>
      </w:pPr>
      <w:r>
        <w:rPr>
          <w:sz w:val="24"/>
          <w:lang w:val="en-GB"/>
        </w:rPr>
        <w:t xml:space="preserve">The Regulations will be submitted to the Minister of Health for approval and for final publication in the Government Gazette as soon as the Department of Health receives the two translated versions of the Regulations. </w:t>
      </w:r>
    </w:p>
    <w:p w:rsidR="009236BA" w:rsidRPr="00D73A46" w:rsidRDefault="009236BA" w:rsidP="00D73A46">
      <w:pPr>
        <w:pStyle w:val="BodyText"/>
        <w:rPr>
          <w:sz w:val="24"/>
          <w:lang w:val="en-GB"/>
        </w:rPr>
      </w:pPr>
    </w:p>
    <w:p w:rsidR="009236BA" w:rsidRDefault="009236BA" w:rsidP="005E7BF6">
      <w:pPr>
        <w:pStyle w:val="BodyText"/>
        <w:rPr>
          <w:sz w:val="24"/>
          <w:lang w:val="en-GB"/>
        </w:rPr>
      </w:pPr>
    </w:p>
    <w:p w:rsidR="009236BA" w:rsidRPr="005E7BF6" w:rsidRDefault="009236BA" w:rsidP="005E7BF6">
      <w:pPr>
        <w:pStyle w:val="BodyText"/>
        <w:rPr>
          <w:b/>
          <w:bCs/>
          <w:sz w:val="24"/>
          <w:lang w:val="en-GB"/>
        </w:rPr>
      </w:pPr>
      <w:r w:rsidRPr="005E7BF6">
        <w:rPr>
          <w:sz w:val="24"/>
          <w:lang w:val="en-GB"/>
        </w:rPr>
        <w:t>END.</w:t>
      </w:r>
    </w:p>
    <w:sectPr w:rsidR="009236BA"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BA" w:rsidRDefault="009236BA">
      <w:r>
        <w:separator/>
      </w:r>
    </w:p>
  </w:endnote>
  <w:endnote w:type="continuationSeparator" w:id="0">
    <w:p w:rsidR="009236BA" w:rsidRDefault="00923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BA" w:rsidRDefault="009236BA">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236BA" w:rsidRDefault="00923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BA" w:rsidRDefault="009236BA">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9236BA" w:rsidRDefault="00923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BA" w:rsidRDefault="009236BA">
      <w:r>
        <w:separator/>
      </w:r>
    </w:p>
  </w:footnote>
  <w:footnote w:type="continuationSeparator" w:id="0">
    <w:p w:rsidR="009236BA" w:rsidRDefault="00923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052F52"/>
    <w:multiLevelType w:val="hybridMultilevel"/>
    <w:tmpl w:val="09149F48"/>
    <w:lvl w:ilvl="0" w:tplc="5D90DA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4F42052"/>
    <w:multiLevelType w:val="hybridMultilevel"/>
    <w:tmpl w:val="65560644"/>
    <w:lvl w:ilvl="0" w:tplc="27066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C20E5"/>
    <w:multiLevelType w:val="hybridMultilevel"/>
    <w:tmpl w:val="772659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8">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4D59265E"/>
    <w:multiLevelType w:val="hybridMultilevel"/>
    <w:tmpl w:val="3D3C97D2"/>
    <w:lvl w:ilvl="0" w:tplc="530457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CE710D"/>
    <w:multiLevelType w:val="hybridMultilevel"/>
    <w:tmpl w:val="B85AD6C2"/>
    <w:lvl w:ilvl="0" w:tplc="1C090003">
      <w:start w:val="1"/>
      <w:numFmt w:val="bullet"/>
      <w:lvlText w:val="o"/>
      <w:lvlJc w:val="left"/>
      <w:pPr>
        <w:ind w:left="1800" w:hanging="360"/>
      </w:pPr>
      <w:rPr>
        <w:rFonts w:ascii="Courier New" w:hAnsi="Courier New"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8">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FB9109D"/>
    <w:multiLevelType w:val="hybridMultilevel"/>
    <w:tmpl w:val="7B82CA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5">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6">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24"/>
  </w:num>
  <w:num w:numId="6">
    <w:abstractNumId w:val="26"/>
  </w:num>
  <w:num w:numId="7">
    <w:abstractNumId w:val="20"/>
  </w:num>
  <w:num w:numId="8">
    <w:abstractNumId w:val="10"/>
  </w:num>
  <w:num w:numId="9">
    <w:abstractNumId w:val="4"/>
  </w:num>
  <w:num w:numId="10">
    <w:abstractNumId w:val="19"/>
  </w:num>
  <w:num w:numId="11">
    <w:abstractNumId w:val="33"/>
  </w:num>
  <w:num w:numId="12">
    <w:abstractNumId w:val="2"/>
  </w:num>
  <w:num w:numId="13">
    <w:abstractNumId w:val="34"/>
  </w:num>
  <w:num w:numId="14">
    <w:abstractNumId w:val="25"/>
  </w:num>
  <w:num w:numId="15">
    <w:abstractNumId w:val="6"/>
  </w:num>
  <w:num w:numId="16">
    <w:abstractNumId w:val="0"/>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7"/>
  </w:num>
  <w:num w:numId="25">
    <w:abstractNumId w:val="30"/>
  </w:num>
  <w:num w:numId="26">
    <w:abstractNumId w:val="16"/>
  </w:num>
  <w:num w:numId="27">
    <w:abstractNumId w:val="35"/>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8"/>
  </w:num>
  <w:num w:numId="32">
    <w:abstractNumId w:val="37"/>
  </w:num>
  <w:num w:numId="33">
    <w:abstractNumId w:val="12"/>
  </w:num>
  <w:num w:numId="34">
    <w:abstractNumId w:val="14"/>
  </w:num>
  <w:num w:numId="35">
    <w:abstractNumId w:val="32"/>
  </w:num>
  <w:num w:numId="36">
    <w:abstractNumId w:val="5"/>
  </w:num>
  <w:num w:numId="37">
    <w:abstractNumId w:val="22"/>
  </w:num>
  <w:num w:numId="38">
    <w:abstractNumId w:val="13"/>
  </w:num>
  <w:num w:numId="39">
    <w:abstractNumId w:val="39"/>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25DC9"/>
    <w:rsid w:val="0004183B"/>
    <w:rsid w:val="00056AD2"/>
    <w:rsid w:val="00067DAB"/>
    <w:rsid w:val="00072404"/>
    <w:rsid w:val="0007341B"/>
    <w:rsid w:val="00081C7A"/>
    <w:rsid w:val="000873AB"/>
    <w:rsid w:val="0008767D"/>
    <w:rsid w:val="000960D7"/>
    <w:rsid w:val="000A20B0"/>
    <w:rsid w:val="000B4AB8"/>
    <w:rsid w:val="000F059B"/>
    <w:rsid w:val="000F3BF5"/>
    <w:rsid w:val="000F50B5"/>
    <w:rsid w:val="00103056"/>
    <w:rsid w:val="00103544"/>
    <w:rsid w:val="0011153B"/>
    <w:rsid w:val="001126D2"/>
    <w:rsid w:val="00134634"/>
    <w:rsid w:val="00150F90"/>
    <w:rsid w:val="00160BDE"/>
    <w:rsid w:val="001651E2"/>
    <w:rsid w:val="00186E43"/>
    <w:rsid w:val="001A5759"/>
    <w:rsid w:val="001B62F5"/>
    <w:rsid w:val="001B67CA"/>
    <w:rsid w:val="001C0252"/>
    <w:rsid w:val="001C2FB1"/>
    <w:rsid w:val="001C433A"/>
    <w:rsid w:val="001C4B60"/>
    <w:rsid w:val="001D2E01"/>
    <w:rsid w:val="001D3F32"/>
    <w:rsid w:val="001E53FE"/>
    <w:rsid w:val="001E6713"/>
    <w:rsid w:val="001E7247"/>
    <w:rsid w:val="00202CF5"/>
    <w:rsid w:val="002242A9"/>
    <w:rsid w:val="0023359E"/>
    <w:rsid w:val="00233C3B"/>
    <w:rsid w:val="0024216E"/>
    <w:rsid w:val="00267FDF"/>
    <w:rsid w:val="00271665"/>
    <w:rsid w:val="00271B16"/>
    <w:rsid w:val="00280295"/>
    <w:rsid w:val="002A0E7D"/>
    <w:rsid w:val="002A5288"/>
    <w:rsid w:val="002B20CB"/>
    <w:rsid w:val="002B32D0"/>
    <w:rsid w:val="002E3FA9"/>
    <w:rsid w:val="002F747D"/>
    <w:rsid w:val="00300051"/>
    <w:rsid w:val="00311920"/>
    <w:rsid w:val="0031798D"/>
    <w:rsid w:val="00330A1B"/>
    <w:rsid w:val="0034705D"/>
    <w:rsid w:val="00355BB7"/>
    <w:rsid w:val="00357A10"/>
    <w:rsid w:val="00366B08"/>
    <w:rsid w:val="00366E06"/>
    <w:rsid w:val="0039184B"/>
    <w:rsid w:val="003A1B0E"/>
    <w:rsid w:val="003B0C88"/>
    <w:rsid w:val="003D6B80"/>
    <w:rsid w:val="003E0AC8"/>
    <w:rsid w:val="003E5508"/>
    <w:rsid w:val="003E73B9"/>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CEE"/>
    <w:rsid w:val="0056205A"/>
    <w:rsid w:val="00570065"/>
    <w:rsid w:val="00576020"/>
    <w:rsid w:val="005937C8"/>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547F"/>
    <w:rsid w:val="007F6D34"/>
    <w:rsid w:val="00802311"/>
    <w:rsid w:val="008027EE"/>
    <w:rsid w:val="008067F9"/>
    <w:rsid w:val="0081272C"/>
    <w:rsid w:val="00815BE6"/>
    <w:rsid w:val="00827A03"/>
    <w:rsid w:val="0084076E"/>
    <w:rsid w:val="00846CD4"/>
    <w:rsid w:val="008603CC"/>
    <w:rsid w:val="0086637B"/>
    <w:rsid w:val="00891B7A"/>
    <w:rsid w:val="008A2BAB"/>
    <w:rsid w:val="008A34C5"/>
    <w:rsid w:val="008B7C94"/>
    <w:rsid w:val="008C0456"/>
    <w:rsid w:val="008C3326"/>
    <w:rsid w:val="008D2430"/>
    <w:rsid w:val="008D437A"/>
    <w:rsid w:val="008D749E"/>
    <w:rsid w:val="008F081F"/>
    <w:rsid w:val="008F1C96"/>
    <w:rsid w:val="0090105B"/>
    <w:rsid w:val="009112C9"/>
    <w:rsid w:val="0091259B"/>
    <w:rsid w:val="00921664"/>
    <w:rsid w:val="00923623"/>
    <w:rsid w:val="009236BA"/>
    <w:rsid w:val="0092641E"/>
    <w:rsid w:val="009342E8"/>
    <w:rsid w:val="00952EC0"/>
    <w:rsid w:val="00960541"/>
    <w:rsid w:val="009756B6"/>
    <w:rsid w:val="009855D2"/>
    <w:rsid w:val="009873B3"/>
    <w:rsid w:val="009922DD"/>
    <w:rsid w:val="00993155"/>
    <w:rsid w:val="00997EC4"/>
    <w:rsid w:val="009A2424"/>
    <w:rsid w:val="009A3F64"/>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41FC8"/>
    <w:rsid w:val="00A42F9C"/>
    <w:rsid w:val="00A431D7"/>
    <w:rsid w:val="00A51CEC"/>
    <w:rsid w:val="00A6048F"/>
    <w:rsid w:val="00A7509E"/>
    <w:rsid w:val="00A80F10"/>
    <w:rsid w:val="00A87CFA"/>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6E9C"/>
    <w:rsid w:val="00BC7E1F"/>
    <w:rsid w:val="00BD4034"/>
    <w:rsid w:val="00BE5AF9"/>
    <w:rsid w:val="00BF35AB"/>
    <w:rsid w:val="00BF5E3F"/>
    <w:rsid w:val="00C0227C"/>
    <w:rsid w:val="00C063AA"/>
    <w:rsid w:val="00C26148"/>
    <w:rsid w:val="00C41194"/>
    <w:rsid w:val="00C461AD"/>
    <w:rsid w:val="00C50944"/>
    <w:rsid w:val="00C52573"/>
    <w:rsid w:val="00C61949"/>
    <w:rsid w:val="00C71939"/>
    <w:rsid w:val="00C723FE"/>
    <w:rsid w:val="00C82762"/>
    <w:rsid w:val="00C91D4D"/>
    <w:rsid w:val="00CA0E36"/>
    <w:rsid w:val="00CB41D7"/>
    <w:rsid w:val="00CB7B23"/>
    <w:rsid w:val="00CF60D1"/>
    <w:rsid w:val="00D034F1"/>
    <w:rsid w:val="00D04106"/>
    <w:rsid w:val="00D05EA8"/>
    <w:rsid w:val="00D05FA5"/>
    <w:rsid w:val="00D06D6D"/>
    <w:rsid w:val="00D07FF1"/>
    <w:rsid w:val="00D21320"/>
    <w:rsid w:val="00D21DC3"/>
    <w:rsid w:val="00D223AF"/>
    <w:rsid w:val="00D23E84"/>
    <w:rsid w:val="00D45BA5"/>
    <w:rsid w:val="00D50BCC"/>
    <w:rsid w:val="00D5344B"/>
    <w:rsid w:val="00D5360E"/>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6212"/>
    <w:rsid w:val="00E01791"/>
    <w:rsid w:val="00E040FD"/>
    <w:rsid w:val="00E11BD3"/>
    <w:rsid w:val="00E161FB"/>
    <w:rsid w:val="00E238C2"/>
    <w:rsid w:val="00E42417"/>
    <w:rsid w:val="00E43571"/>
    <w:rsid w:val="00E61438"/>
    <w:rsid w:val="00E61656"/>
    <w:rsid w:val="00E6419C"/>
    <w:rsid w:val="00E70BD1"/>
    <w:rsid w:val="00E85240"/>
    <w:rsid w:val="00EA464E"/>
    <w:rsid w:val="00ED1591"/>
    <w:rsid w:val="00ED527A"/>
    <w:rsid w:val="00EE56A6"/>
    <w:rsid w:val="00EF7FEE"/>
    <w:rsid w:val="00F006CF"/>
    <w:rsid w:val="00F14236"/>
    <w:rsid w:val="00F2300D"/>
    <w:rsid w:val="00F24479"/>
    <w:rsid w:val="00F3238C"/>
    <w:rsid w:val="00F467DC"/>
    <w:rsid w:val="00F50E33"/>
    <w:rsid w:val="00F54CEC"/>
    <w:rsid w:val="00F6642C"/>
    <w:rsid w:val="00F70EBE"/>
    <w:rsid w:val="00F7399B"/>
    <w:rsid w:val="00F84286"/>
    <w:rsid w:val="00F86457"/>
    <w:rsid w:val="00F966C3"/>
    <w:rsid w:val="00FA20AC"/>
    <w:rsid w:val="00FB5A74"/>
    <w:rsid w:val="00FD1173"/>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Cs w:val="24"/>
      <w:lang w:val="en-GB"/>
    </w:rPr>
  </w:style>
  <w:style w:type="paragraph" w:styleId="Heading1">
    <w:name w:val="heading 1"/>
    <w:basedOn w:val="Normal"/>
    <w:next w:val="Normal"/>
    <w:link w:val="Heading1Char"/>
    <w:uiPriority w:val="99"/>
    <w:qFormat/>
    <w:rsid w:val="00960541"/>
    <w:pPr>
      <w:keepNext/>
      <w:jc w:val="right"/>
      <w:outlineLvl w:val="0"/>
    </w:pPr>
    <w:rPr>
      <w:b/>
      <w:bCs/>
      <w:sz w:val="12"/>
      <w:lang w:val="en-US"/>
    </w:rPr>
  </w:style>
  <w:style w:type="paragraph" w:styleId="Heading2">
    <w:name w:val="heading 2"/>
    <w:basedOn w:val="Normal"/>
    <w:next w:val="Normal"/>
    <w:link w:val="Heading2Char"/>
    <w:uiPriority w:val="99"/>
    <w:qFormat/>
    <w:rsid w:val="00960541"/>
    <w:pPr>
      <w:keepNext/>
      <w:outlineLvl w:val="1"/>
    </w:pPr>
    <w:rPr>
      <w:b/>
      <w:bCs/>
      <w:sz w:val="20"/>
      <w:u w:val="single"/>
    </w:rPr>
  </w:style>
  <w:style w:type="paragraph" w:styleId="Heading3">
    <w:name w:val="heading 3"/>
    <w:basedOn w:val="Normal"/>
    <w:next w:val="Normal"/>
    <w:link w:val="Heading3Char"/>
    <w:uiPriority w:val="99"/>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960541"/>
    <w:pPr>
      <w:keepNext/>
      <w:ind w:left="720" w:hanging="720"/>
      <w:jc w:val="right"/>
      <w:outlineLvl w:val="3"/>
    </w:pPr>
    <w:rPr>
      <w:b/>
      <w:bCs/>
      <w:sz w:val="12"/>
    </w:rPr>
  </w:style>
  <w:style w:type="paragraph" w:styleId="Heading5">
    <w:name w:val="heading 5"/>
    <w:basedOn w:val="Normal"/>
    <w:next w:val="Normal"/>
    <w:link w:val="Heading5Char"/>
    <w:uiPriority w:val="99"/>
    <w:qFormat/>
    <w:rsid w:val="00960541"/>
    <w:pPr>
      <w:keepNext/>
      <w:jc w:val="both"/>
      <w:outlineLvl w:val="4"/>
    </w:pPr>
    <w:rPr>
      <w:b/>
      <w:bCs/>
      <w:sz w:val="24"/>
    </w:rPr>
  </w:style>
  <w:style w:type="paragraph" w:styleId="Heading6">
    <w:name w:val="heading 6"/>
    <w:basedOn w:val="Normal"/>
    <w:next w:val="Normal"/>
    <w:link w:val="Heading6Char"/>
    <w:uiPriority w:val="9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960541"/>
    <w:pPr>
      <w:keepNext/>
      <w:ind w:left="660"/>
      <w:jc w:val="both"/>
      <w:outlineLvl w:val="6"/>
    </w:pPr>
    <w:rPr>
      <w:b/>
      <w:bCs/>
      <w:szCs w:val="22"/>
    </w:rPr>
  </w:style>
  <w:style w:type="paragraph" w:styleId="Heading8">
    <w:name w:val="heading 8"/>
    <w:basedOn w:val="Normal"/>
    <w:next w:val="Normal"/>
    <w:link w:val="Heading8Char"/>
    <w:uiPriority w:val="99"/>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96054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E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700E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6700E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6700E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6700E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6700E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6700E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6700E9"/>
    <w:rPr>
      <w:rFonts w:asciiTheme="majorHAnsi" w:eastAsiaTheme="majorEastAsia" w:hAnsiTheme="majorHAnsi" w:cstheme="majorBidi"/>
      <w:lang w:val="en-GB"/>
    </w:rPr>
  </w:style>
  <w:style w:type="paragraph" w:styleId="BodyText">
    <w:name w:val="Body Text"/>
    <w:basedOn w:val="Normal"/>
    <w:link w:val="BodyTextChar"/>
    <w:uiPriority w:val="99"/>
    <w:rsid w:val="00960541"/>
    <w:pPr>
      <w:jc w:val="both"/>
    </w:pPr>
    <w:rPr>
      <w:lang w:val="en-US"/>
    </w:rPr>
  </w:style>
  <w:style w:type="character" w:customStyle="1" w:styleId="BodyTextChar">
    <w:name w:val="Body Text Char"/>
    <w:basedOn w:val="DefaultParagraphFont"/>
    <w:link w:val="BodyText"/>
    <w:uiPriority w:val="99"/>
    <w:semiHidden/>
    <w:rsid w:val="006700E9"/>
    <w:rPr>
      <w:rFonts w:ascii="Arial" w:hAnsi="Arial" w:cs="Arial"/>
      <w:szCs w:val="24"/>
      <w:lang w:val="en-GB"/>
    </w:rPr>
  </w:style>
  <w:style w:type="paragraph" w:styleId="BodyTextIndent">
    <w:name w:val="Body Text Indent"/>
    <w:basedOn w:val="Normal"/>
    <w:link w:val="BodyTextIndentChar"/>
    <w:uiPriority w:val="99"/>
    <w:rsid w:val="00960541"/>
    <w:pPr>
      <w:ind w:left="770" w:hanging="50"/>
      <w:jc w:val="both"/>
    </w:pPr>
    <w:rPr>
      <w:sz w:val="20"/>
    </w:rPr>
  </w:style>
  <w:style w:type="character" w:customStyle="1" w:styleId="BodyTextIndentChar">
    <w:name w:val="Body Text Indent Char"/>
    <w:basedOn w:val="DefaultParagraphFont"/>
    <w:link w:val="BodyTextIndent"/>
    <w:uiPriority w:val="99"/>
    <w:semiHidden/>
    <w:rsid w:val="006700E9"/>
    <w:rPr>
      <w:rFonts w:ascii="Arial" w:hAnsi="Arial" w:cs="Arial"/>
      <w:szCs w:val="24"/>
      <w:lang w:val="en-GB"/>
    </w:rPr>
  </w:style>
  <w:style w:type="paragraph" w:styleId="BodyTextIndent3">
    <w:name w:val="Body Text Indent 3"/>
    <w:basedOn w:val="Normal"/>
    <w:link w:val="BodyTextIndent3Char"/>
    <w:uiPriority w:val="99"/>
    <w:rsid w:val="0096054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6700E9"/>
    <w:rPr>
      <w:rFonts w:ascii="Arial" w:hAnsi="Arial" w:cs="Arial"/>
      <w:sz w:val="16"/>
      <w:szCs w:val="16"/>
      <w:lang w:val="en-GB"/>
    </w:rPr>
  </w:style>
  <w:style w:type="paragraph" w:styleId="BodyText2">
    <w:name w:val="Body Text 2"/>
    <w:basedOn w:val="Normal"/>
    <w:link w:val="BodyText2Char"/>
    <w:uiPriority w:val="99"/>
    <w:rsid w:val="00960541"/>
    <w:pPr>
      <w:jc w:val="both"/>
    </w:pPr>
    <w:rPr>
      <w:sz w:val="20"/>
    </w:rPr>
  </w:style>
  <w:style w:type="character" w:customStyle="1" w:styleId="BodyText2Char">
    <w:name w:val="Body Text 2 Char"/>
    <w:basedOn w:val="DefaultParagraphFont"/>
    <w:link w:val="BodyText2"/>
    <w:uiPriority w:val="99"/>
    <w:semiHidden/>
    <w:rsid w:val="006700E9"/>
    <w:rPr>
      <w:rFonts w:ascii="Arial" w:hAnsi="Arial" w:cs="Arial"/>
      <w:szCs w:val="24"/>
      <w:lang w:val="en-GB"/>
    </w:rPr>
  </w:style>
  <w:style w:type="paragraph" w:styleId="BlockText">
    <w:name w:val="Block Text"/>
    <w:basedOn w:val="Normal"/>
    <w:uiPriority w:val="99"/>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96054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6700E9"/>
    <w:rPr>
      <w:rFonts w:ascii="Arial" w:hAnsi="Arial" w:cs="Arial"/>
      <w:szCs w:val="24"/>
      <w:lang w:val="en-GB"/>
    </w:rPr>
  </w:style>
  <w:style w:type="paragraph" w:styleId="Footer">
    <w:name w:val="footer"/>
    <w:basedOn w:val="Normal"/>
    <w:link w:val="FooterChar"/>
    <w:uiPriority w:val="99"/>
    <w:rsid w:val="0096054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960541"/>
    <w:rPr>
      <w:rFonts w:cs="Times New Roman"/>
    </w:rPr>
  </w:style>
  <w:style w:type="paragraph" w:styleId="Header">
    <w:name w:val="header"/>
    <w:basedOn w:val="Normal"/>
    <w:link w:val="HeaderChar"/>
    <w:uiPriority w:val="99"/>
    <w:rsid w:val="00960541"/>
    <w:pPr>
      <w:tabs>
        <w:tab w:val="center" w:pos="4153"/>
        <w:tab w:val="right" w:pos="8306"/>
      </w:tabs>
    </w:pPr>
  </w:style>
  <w:style w:type="character" w:customStyle="1" w:styleId="HeaderChar">
    <w:name w:val="Header Char"/>
    <w:basedOn w:val="DefaultParagraphFont"/>
    <w:link w:val="Header"/>
    <w:uiPriority w:val="99"/>
    <w:semiHidden/>
    <w:rsid w:val="006700E9"/>
    <w:rPr>
      <w:rFonts w:ascii="Arial" w:hAnsi="Arial" w:cs="Arial"/>
      <w:szCs w:val="24"/>
      <w:lang w:val="en-GB"/>
    </w:rPr>
  </w:style>
  <w:style w:type="character" w:styleId="FootnoteReference">
    <w:name w:val="footnote reference"/>
    <w:basedOn w:val="DefaultParagraphFont"/>
    <w:uiPriority w:val="99"/>
    <w:semiHidden/>
    <w:rsid w:val="00960541"/>
    <w:rPr>
      <w:rFonts w:cs="Times New Roman"/>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6700E9"/>
    <w:rPr>
      <w:rFonts w:ascii="Arial" w:hAnsi="Arial" w:cs="Arial"/>
      <w:sz w:val="16"/>
      <w:szCs w:val="16"/>
      <w:lang w:val="en-GB"/>
    </w:rPr>
  </w:style>
  <w:style w:type="paragraph" w:styleId="Title">
    <w:name w:val="Title"/>
    <w:basedOn w:val="Normal"/>
    <w:link w:val="TitleChar"/>
    <w:uiPriority w:val="99"/>
    <w:qFormat/>
    <w:rsid w:val="0096054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6700E9"/>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s>
</file>

<file path=word/webSettings.xml><?xml version="1.0" encoding="utf-8"?>
<w:webSettings xmlns:r="http://schemas.openxmlformats.org/officeDocument/2006/relationships" xmlns:w="http://schemas.openxmlformats.org/wordprocessingml/2006/main">
  <w:divs>
    <w:div w:id="610165168">
      <w:marLeft w:val="0"/>
      <w:marRight w:val="0"/>
      <w:marTop w:val="0"/>
      <w:marBottom w:val="0"/>
      <w:divBdr>
        <w:top w:val="none" w:sz="0" w:space="0" w:color="auto"/>
        <w:left w:val="none" w:sz="0" w:space="0" w:color="auto"/>
        <w:bottom w:val="none" w:sz="0" w:space="0" w:color="auto"/>
        <w:right w:val="none" w:sz="0" w:space="0" w:color="auto"/>
      </w:divBdr>
    </w:div>
    <w:div w:id="610165169">
      <w:marLeft w:val="0"/>
      <w:marRight w:val="0"/>
      <w:marTop w:val="0"/>
      <w:marBottom w:val="0"/>
      <w:divBdr>
        <w:top w:val="none" w:sz="0" w:space="0" w:color="auto"/>
        <w:left w:val="none" w:sz="0" w:space="0" w:color="auto"/>
        <w:bottom w:val="none" w:sz="0" w:space="0" w:color="auto"/>
        <w:right w:val="none" w:sz="0" w:space="0" w:color="auto"/>
      </w:divBdr>
    </w:div>
    <w:div w:id="610165170">
      <w:marLeft w:val="0"/>
      <w:marRight w:val="0"/>
      <w:marTop w:val="0"/>
      <w:marBottom w:val="0"/>
      <w:divBdr>
        <w:top w:val="none" w:sz="0" w:space="0" w:color="auto"/>
        <w:left w:val="none" w:sz="0" w:space="0" w:color="auto"/>
        <w:bottom w:val="none" w:sz="0" w:space="0" w:color="auto"/>
        <w:right w:val="none" w:sz="0" w:space="0" w:color="auto"/>
      </w:divBdr>
    </w:div>
    <w:div w:id="610165171">
      <w:marLeft w:val="0"/>
      <w:marRight w:val="0"/>
      <w:marTop w:val="0"/>
      <w:marBottom w:val="0"/>
      <w:divBdr>
        <w:top w:val="none" w:sz="0" w:space="0" w:color="auto"/>
        <w:left w:val="none" w:sz="0" w:space="0" w:color="auto"/>
        <w:bottom w:val="none" w:sz="0" w:space="0" w:color="auto"/>
        <w:right w:val="none" w:sz="0" w:space="0" w:color="auto"/>
      </w:divBdr>
    </w:div>
    <w:div w:id="610165172">
      <w:marLeft w:val="0"/>
      <w:marRight w:val="0"/>
      <w:marTop w:val="0"/>
      <w:marBottom w:val="0"/>
      <w:divBdr>
        <w:top w:val="none" w:sz="0" w:space="0" w:color="auto"/>
        <w:left w:val="none" w:sz="0" w:space="0" w:color="auto"/>
        <w:bottom w:val="none" w:sz="0" w:space="0" w:color="auto"/>
        <w:right w:val="none" w:sz="0" w:space="0" w:color="auto"/>
      </w:divBdr>
    </w:div>
    <w:div w:id="61016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240</Words>
  <Characters>1372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2016-05-10T09:43:00Z</cp:lastPrinted>
  <dcterms:created xsi:type="dcterms:W3CDTF">2016-05-10T10:49:00Z</dcterms:created>
  <dcterms:modified xsi:type="dcterms:W3CDTF">2016-05-10T10:49:00Z</dcterms:modified>
</cp:coreProperties>
</file>