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93" w:rsidRPr="004722F6" w:rsidRDefault="00DC4193" w:rsidP="004722F6">
      <w:pPr>
        <w:rPr>
          <w:rFonts w:ascii="Arial" w:hAnsi="Arial" w:cs="Arial"/>
        </w:rPr>
      </w:pPr>
      <w:r>
        <w:rPr>
          <w:rFonts w:ascii="Arial" w:hAnsi="Arial" w:cs="Arial"/>
        </w:rPr>
        <w:t>`</w:t>
      </w:r>
    </w:p>
    <w:p w:rsidR="00DC4193" w:rsidRDefault="00DC4193"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3083472" r:id="rId8"/>
        </w:pict>
      </w:r>
    </w:p>
    <w:p w:rsidR="00DC4193" w:rsidRDefault="00DC4193" w:rsidP="00A36976">
      <w:pPr>
        <w:rPr>
          <w:rFonts w:ascii="Arial" w:hAnsi="Arial" w:cs="Arial"/>
        </w:rPr>
      </w:pPr>
      <w:r>
        <w:tab/>
      </w:r>
      <w:r>
        <w:tab/>
      </w:r>
      <w:r>
        <w:tab/>
      </w:r>
      <w:r>
        <w:tab/>
      </w:r>
      <w:r>
        <w:tab/>
      </w:r>
      <w:r>
        <w:tab/>
      </w:r>
      <w:r>
        <w:tab/>
      </w:r>
      <w:r>
        <w:tab/>
      </w:r>
      <w:r>
        <w:tab/>
      </w:r>
      <w:r>
        <w:rPr>
          <w:rFonts w:ascii="Arial" w:hAnsi="Arial" w:cs="Arial"/>
        </w:rPr>
        <w:tab/>
      </w:r>
    </w:p>
    <w:p w:rsidR="00DC4193" w:rsidRPr="00CE2C7E" w:rsidRDefault="00DC4193" w:rsidP="00A36976">
      <w:pPr>
        <w:rPr>
          <w:rFonts w:ascii="Arial" w:hAnsi="Arial" w:cs="Arial"/>
          <w:sz w:val="28"/>
          <w:szCs w:val="28"/>
        </w:rPr>
      </w:pPr>
    </w:p>
    <w:p w:rsidR="00DC4193" w:rsidRPr="00CE2C7E" w:rsidRDefault="00DC4193" w:rsidP="00A36976">
      <w:pPr>
        <w:rPr>
          <w:rFonts w:ascii="Arial" w:hAnsi="Arial" w:cs="Arial"/>
          <w:sz w:val="28"/>
          <w:szCs w:val="28"/>
        </w:rPr>
      </w:pPr>
    </w:p>
    <w:p w:rsidR="00DC4193" w:rsidRPr="00CE2C7E" w:rsidRDefault="00DC4193"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DC4193" w:rsidRPr="0059608D" w:rsidRDefault="00DC4193" w:rsidP="00A36976">
      <w:pPr>
        <w:jc w:val="center"/>
        <w:rPr>
          <w:rFonts w:ascii="Calibri" w:hAnsi="Calibri"/>
          <w:sz w:val="26"/>
          <w:szCs w:val="26"/>
        </w:rPr>
      </w:pPr>
    </w:p>
    <w:p w:rsidR="00DC4193" w:rsidRPr="0059608D" w:rsidRDefault="00DC4193"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DC4193" w:rsidRPr="00CE2C7E" w:rsidRDefault="00DC4193"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DC4193" w:rsidRPr="00CE2C7E" w:rsidRDefault="00DC4193" w:rsidP="00A36976">
      <w:pPr>
        <w:spacing w:line="360" w:lineRule="auto"/>
        <w:jc w:val="center"/>
        <w:rPr>
          <w:rFonts w:ascii="Calibri" w:hAnsi="Calibri" w:cs="Arial"/>
          <w:b/>
          <w:sz w:val="28"/>
          <w:szCs w:val="28"/>
        </w:rPr>
      </w:pPr>
    </w:p>
    <w:p w:rsidR="00DC4193" w:rsidRPr="00CE2C7E" w:rsidRDefault="00DC4193"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DC4193" w:rsidRPr="0059608D" w:rsidRDefault="00DC4193" w:rsidP="00A36976">
      <w:pPr>
        <w:spacing w:line="360" w:lineRule="auto"/>
        <w:jc w:val="center"/>
        <w:rPr>
          <w:rFonts w:ascii="Calibri" w:hAnsi="Calibri" w:cs="Arial"/>
          <w:b/>
          <w:sz w:val="16"/>
          <w:szCs w:val="16"/>
        </w:rPr>
      </w:pPr>
    </w:p>
    <w:p w:rsidR="00DC4193" w:rsidRDefault="00DC4193" w:rsidP="0047261E">
      <w:pPr>
        <w:pStyle w:val="ListParagraph"/>
        <w:ind w:left="0"/>
        <w:jc w:val="both"/>
        <w:rPr>
          <w:b/>
        </w:rPr>
      </w:pPr>
      <w:r>
        <w:rPr>
          <w:noProof/>
        </w:rPr>
        <w:pict>
          <v:line id="_x0000_s1028" style="position:absolute;left:0;text-align:left;z-index:251656704" from="-2.6pt,0" to="442pt,0"/>
        </w:pict>
      </w:r>
    </w:p>
    <w:p w:rsidR="00DC4193" w:rsidRPr="007D1A2C" w:rsidRDefault="00DC4193" w:rsidP="007D1A2C">
      <w:pPr>
        <w:spacing w:before="100" w:beforeAutospacing="1" w:after="100" w:afterAutospacing="1"/>
        <w:ind w:left="851" w:hanging="851"/>
        <w:jc w:val="both"/>
        <w:outlineLvl w:val="0"/>
        <w:rPr>
          <w:rFonts w:ascii="Arial" w:hAnsi="Arial" w:cs="Arial"/>
        </w:rPr>
      </w:pPr>
      <w:r w:rsidRPr="007D1A2C">
        <w:rPr>
          <w:rFonts w:ascii="Arial" w:hAnsi="Arial" w:cs="Arial"/>
          <w:b/>
        </w:rPr>
        <w:t>1143.</w:t>
      </w:r>
      <w:r w:rsidRPr="007D1A2C">
        <w:rPr>
          <w:rFonts w:ascii="Arial" w:hAnsi="Arial" w:cs="Arial"/>
          <w:b/>
        </w:rPr>
        <w:tab/>
        <w:t>Mr M A Mncwango (IFP) to ask the Minister of Defence and Military Veternas:</w:t>
      </w:r>
    </w:p>
    <w:p w:rsidR="00DC4193" w:rsidRPr="007D1A2C" w:rsidRDefault="00DC4193" w:rsidP="007D1A2C">
      <w:pPr>
        <w:spacing w:before="100" w:beforeAutospacing="1" w:after="100" w:afterAutospacing="1"/>
        <w:ind w:left="1441" w:hanging="590"/>
        <w:jc w:val="both"/>
        <w:outlineLvl w:val="0"/>
        <w:rPr>
          <w:rFonts w:ascii="Arial" w:hAnsi="Arial" w:cs="Arial"/>
        </w:rPr>
      </w:pPr>
      <w:r w:rsidRPr="007D1A2C">
        <w:rPr>
          <w:rFonts w:ascii="Arial" w:hAnsi="Arial" w:cs="Arial"/>
          <w:bCs/>
        </w:rPr>
        <w:t>(1)</w:t>
      </w:r>
      <w:r w:rsidRPr="007D1A2C">
        <w:rPr>
          <w:rFonts w:ascii="Arial" w:hAnsi="Arial" w:cs="Arial"/>
          <w:bCs/>
        </w:rPr>
        <w:tab/>
        <w:t xml:space="preserve">Why is the SA National Defence Force still unable to successfully prevent the infiltration of our </w:t>
      </w:r>
      <w:r w:rsidRPr="007D1A2C">
        <w:rPr>
          <w:rFonts w:ascii="Arial" w:hAnsi="Arial" w:cs="Arial"/>
        </w:rPr>
        <w:t>national</w:t>
      </w:r>
      <w:r w:rsidRPr="007D1A2C">
        <w:rPr>
          <w:rFonts w:ascii="Arial" w:hAnsi="Arial" w:cs="Arial"/>
          <w:bCs/>
        </w:rPr>
        <w:t xml:space="preserve"> parks by poachers, in spite of the fact that these parks and their perimeters are policed and patrolled by trained military personnel, drones, and helicopters which make extensive use of night vision and detection equipment;</w:t>
      </w:r>
    </w:p>
    <w:p w:rsidR="00DC4193" w:rsidRPr="007D1A2C" w:rsidRDefault="00DC4193" w:rsidP="007D1A2C">
      <w:pPr>
        <w:spacing w:before="100" w:beforeAutospacing="1" w:after="100" w:afterAutospacing="1"/>
        <w:ind w:left="1441" w:hanging="590"/>
        <w:jc w:val="both"/>
        <w:outlineLvl w:val="0"/>
        <w:rPr>
          <w:rFonts w:ascii="Arial" w:hAnsi="Arial" w:cs="Arial"/>
        </w:rPr>
      </w:pPr>
      <w:r w:rsidRPr="007D1A2C">
        <w:rPr>
          <w:rFonts w:ascii="Arial" w:hAnsi="Arial" w:cs="Arial"/>
          <w:bCs/>
        </w:rPr>
        <w:t>(2)</w:t>
      </w:r>
      <w:r w:rsidRPr="007D1A2C">
        <w:rPr>
          <w:rFonts w:ascii="Arial" w:hAnsi="Arial" w:cs="Arial"/>
          <w:bCs/>
        </w:rPr>
        <w:tab/>
        <w:t xml:space="preserve">has this matter been investigated by her department; if so, what were the findings of the specified </w:t>
      </w:r>
      <w:r w:rsidRPr="007D1A2C">
        <w:rPr>
          <w:rFonts w:ascii="Arial" w:hAnsi="Arial" w:cs="Arial"/>
        </w:rPr>
        <w:t>investigation</w:t>
      </w:r>
      <w:r w:rsidRPr="007D1A2C">
        <w:rPr>
          <w:rFonts w:ascii="Arial" w:hAnsi="Arial" w:cs="Arial"/>
          <w:bCs/>
        </w:rPr>
        <w:t xml:space="preserve">; </w:t>
      </w:r>
    </w:p>
    <w:p w:rsidR="00DC4193" w:rsidRPr="007D1A2C" w:rsidRDefault="00DC4193" w:rsidP="007D1A2C">
      <w:pPr>
        <w:spacing w:before="100" w:beforeAutospacing="1" w:after="100" w:afterAutospacing="1"/>
        <w:ind w:left="1441" w:hanging="590"/>
        <w:jc w:val="both"/>
        <w:outlineLvl w:val="0"/>
        <w:rPr>
          <w:rFonts w:ascii="Arial" w:hAnsi="Arial" w:cs="Arial"/>
        </w:rPr>
      </w:pPr>
      <w:r w:rsidRPr="007D1A2C">
        <w:rPr>
          <w:rFonts w:ascii="Arial" w:hAnsi="Arial" w:cs="Arial"/>
          <w:bCs/>
        </w:rPr>
        <w:t>(3)</w:t>
      </w:r>
      <w:r w:rsidRPr="007D1A2C">
        <w:rPr>
          <w:rFonts w:ascii="Arial" w:hAnsi="Arial" w:cs="Arial"/>
          <w:bCs/>
        </w:rPr>
        <w:tab/>
        <w:t xml:space="preserve">did her department conduct an investigation on any form of collusion that may exist between military </w:t>
      </w:r>
      <w:r w:rsidRPr="007D1A2C">
        <w:rPr>
          <w:rFonts w:ascii="Arial" w:hAnsi="Arial" w:cs="Arial"/>
        </w:rPr>
        <w:t>personnel</w:t>
      </w:r>
      <w:r w:rsidRPr="007D1A2C">
        <w:rPr>
          <w:rFonts w:ascii="Arial" w:hAnsi="Arial" w:cs="Arial"/>
          <w:bCs/>
        </w:rPr>
        <w:t xml:space="preserve"> and the poachers, which is allowing the poachers unfettered access to our national parks; if not, (a) why not and (b) what is the position in this regard; if so, what are the relevant details of the specified investigation</w:t>
      </w:r>
      <w:r w:rsidRPr="007D1A2C">
        <w:rPr>
          <w:rFonts w:ascii="Arial" w:hAnsi="Arial" w:cs="Arial"/>
        </w:rPr>
        <w:t>?</w:t>
      </w:r>
      <w:r w:rsidRPr="007D1A2C">
        <w:rPr>
          <w:rFonts w:ascii="Arial" w:hAnsi="Arial" w:cs="Arial"/>
        </w:rPr>
        <w:tab/>
      </w:r>
      <w:r w:rsidRPr="007D1A2C">
        <w:rPr>
          <w:rFonts w:ascii="Arial" w:hAnsi="Arial" w:cs="Arial"/>
        </w:rPr>
        <w:tab/>
      </w:r>
      <w:r w:rsidRPr="007D1A2C">
        <w:rPr>
          <w:rFonts w:ascii="Arial" w:hAnsi="Arial" w:cs="Arial"/>
        </w:rPr>
        <w:tab/>
      </w:r>
      <w:r w:rsidRPr="007D1A2C">
        <w:rPr>
          <w:rFonts w:ascii="Arial" w:hAnsi="Arial" w:cs="Arial"/>
        </w:rPr>
        <w:tab/>
      </w:r>
      <w:r w:rsidRPr="007D1A2C">
        <w:rPr>
          <w:rFonts w:ascii="Arial" w:hAnsi="Arial" w:cs="Arial"/>
        </w:rPr>
        <w:tab/>
      </w:r>
      <w:r w:rsidRPr="007D1A2C">
        <w:rPr>
          <w:rFonts w:ascii="Arial" w:hAnsi="Arial" w:cs="Arial"/>
        </w:rPr>
        <w:tab/>
        <w:t>NW1280E</w:t>
      </w:r>
    </w:p>
    <w:p w:rsidR="00DC4193" w:rsidRDefault="00DC4193" w:rsidP="00D24F6C">
      <w:pPr>
        <w:rPr>
          <w:rFonts w:ascii="Arial" w:hAnsi="Arial" w:cs="Arial"/>
        </w:rPr>
      </w:pPr>
      <w:r>
        <w:rPr>
          <w:rFonts w:ascii="Arial" w:hAnsi="Arial" w:cs="Arial"/>
          <w:b/>
        </w:rPr>
        <w:t>REPLY</w:t>
      </w:r>
      <w:r>
        <w:rPr>
          <w:rFonts w:ascii="Arial" w:hAnsi="Arial" w:cs="Arial"/>
        </w:rPr>
        <w:t>:</w:t>
      </w:r>
    </w:p>
    <w:p w:rsidR="00DC4193" w:rsidRDefault="00DC4193" w:rsidP="00D24F6C">
      <w:pPr>
        <w:rPr>
          <w:rFonts w:ascii="Arial" w:hAnsi="Arial" w:cs="Arial"/>
        </w:rPr>
      </w:pPr>
      <w:bookmarkStart w:id="0" w:name="_GoBack"/>
      <w:bookmarkEnd w:id="0"/>
    </w:p>
    <w:p w:rsidR="00DC4193" w:rsidRDefault="00DC4193" w:rsidP="00D24F6C">
      <w:pPr>
        <w:ind w:left="1440" w:hanging="720"/>
        <w:rPr>
          <w:rFonts w:ascii="Arial" w:hAnsi="Arial" w:cs="Arial"/>
        </w:rPr>
      </w:pPr>
      <w:r>
        <w:rPr>
          <w:rFonts w:ascii="Arial" w:hAnsi="Arial" w:cs="Arial"/>
        </w:rPr>
        <w:t>(1)</w:t>
      </w:r>
      <w:r>
        <w:rPr>
          <w:rFonts w:ascii="Arial" w:hAnsi="Arial" w:cs="Arial"/>
        </w:rPr>
        <w:tab/>
        <w:t xml:space="preserve">The SANDF’s primary mandate is to safeguard the integrity of our international borders. The SANDF conducting operational tasks such as listening posts, observation posts, foot and mobile patrols, reaction forces conducted in conjunction with SANPARKS and the SAPS, specifically for the </w:t>
      </w:r>
      <w:smartTag w:uri="urn:schemas-microsoft-com:office:smarttags" w:element="PlaceName">
        <w:smartTag w:uri="urn:schemas-microsoft-com:office:smarttags" w:element="place">
          <w:r>
            <w:rPr>
              <w:rFonts w:ascii="Arial" w:hAnsi="Arial" w:cs="Arial"/>
            </w:rPr>
            <w:t>Kruger</w:t>
          </w:r>
        </w:smartTag>
        <w:r>
          <w:rPr>
            <w:rFonts w:ascii="Arial" w:hAnsi="Arial" w:cs="Arial"/>
          </w:rPr>
          <w:t xml:space="preserve"> </w:t>
        </w:r>
        <w:smartTag w:uri="urn:schemas-microsoft-com:office:smarttags" w:element="PlaceType">
          <w:r>
            <w:rPr>
              <w:rFonts w:ascii="Arial" w:hAnsi="Arial" w:cs="Arial"/>
            </w:rPr>
            <w:t>National Park</w:t>
          </w:r>
        </w:smartTag>
      </w:smartTag>
      <w:r>
        <w:rPr>
          <w:rFonts w:ascii="Arial" w:hAnsi="Arial" w:cs="Arial"/>
        </w:rPr>
        <w:t xml:space="preserve">. Technology and air support are being utilised as a force multiplier  to achieve successes. The SANDF is not the lead department in the </w:t>
      </w:r>
      <w:smartTag w:uri="urn:schemas-microsoft-com:office:smarttags" w:element="place">
        <w:smartTag w:uri="urn:schemas-microsoft-com:office:smarttags" w:element="PlaceName">
          <w:r>
            <w:rPr>
              <w:rFonts w:ascii="Arial" w:hAnsi="Arial" w:cs="Arial"/>
            </w:rPr>
            <w:t>Kruger</w:t>
          </w:r>
        </w:smartTag>
        <w:r>
          <w:rPr>
            <w:rFonts w:ascii="Arial" w:hAnsi="Arial" w:cs="Arial"/>
          </w:rPr>
          <w:t xml:space="preserve"> </w:t>
        </w:r>
        <w:smartTag w:uri="urn:schemas-microsoft-com:office:smarttags" w:element="PlaceType">
          <w:r>
            <w:rPr>
              <w:rFonts w:ascii="Arial" w:hAnsi="Arial" w:cs="Arial"/>
            </w:rPr>
            <w:t>National Park</w:t>
          </w:r>
        </w:smartTag>
      </w:smartTag>
      <w:r>
        <w:rPr>
          <w:rFonts w:ascii="Arial" w:hAnsi="Arial" w:cs="Arial"/>
        </w:rPr>
        <w:t>. The SAPS and SANPARKS are the lead Government Departments and the SANDF is in support.</w:t>
      </w:r>
    </w:p>
    <w:p w:rsidR="00DC4193" w:rsidRDefault="00DC4193" w:rsidP="00D24F6C">
      <w:pPr>
        <w:ind w:left="1440" w:hanging="720"/>
        <w:rPr>
          <w:rFonts w:ascii="Arial" w:hAnsi="Arial" w:cs="Arial"/>
        </w:rPr>
      </w:pPr>
      <w:r>
        <w:rPr>
          <w:rFonts w:ascii="Arial" w:hAnsi="Arial" w:cs="Arial"/>
        </w:rPr>
        <w:t>(2)</w:t>
      </w:r>
      <w:r>
        <w:rPr>
          <w:rFonts w:ascii="Arial" w:hAnsi="Arial" w:cs="Arial"/>
        </w:rPr>
        <w:tab/>
        <w:t xml:space="preserve">No formal investigation was conducted. An Informal discussion between the SANDF, Chief of Joint Operations (C J Ops) and SANPARKS have taken place in January 2016, with specific reference to refining of the cooperation at the Joint Operational Centre (JOC) level in the </w:t>
      </w:r>
      <w:smartTag w:uri="urn:schemas-microsoft-com:office:smarttags" w:element="place">
        <w:smartTag w:uri="urn:schemas-microsoft-com:office:smarttags" w:element="PlaceName">
          <w:r>
            <w:rPr>
              <w:rFonts w:ascii="Arial" w:hAnsi="Arial" w:cs="Arial"/>
            </w:rPr>
            <w:t>Kruger</w:t>
          </w:r>
        </w:smartTag>
        <w:r>
          <w:rPr>
            <w:rFonts w:ascii="Arial" w:hAnsi="Arial" w:cs="Arial"/>
          </w:rPr>
          <w:t xml:space="preserve"> </w:t>
        </w:r>
        <w:smartTag w:uri="urn:schemas-microsoft-com:office:smarttags" w:element="PlaceType">
          <w:r>
            <w:rPr>
              <w:rFonts w:ascii="Arial" w:hAnsi="Arial" w:cs="Arial"/>
            </w:rPr>
            <w:t>National Park</w:t>
          </w:r>
        </w:smartTag>
      </w:smartTag>
      <w:r>
        <w:rPr>
          <w:rFonts w:ascii="Arial" w:hAnsi="Arial" w:cs="Arial"/>
        </w:rPr>
        <w:t xml:space="preserve"> for effective and maximum deployments.</w:t>
      </w:r>
    </w:p>
    <w:p w:rsidR="00DC4193" w:rsidRDefault="00DC4193" w:rsidP="00D24F6C">
      <w:pPr>
        <w:ind w:left="1440" w:hanging="720"/>
        <w:rPr>
          <w:rFonts w:ascii="Arial" w:hAnsi="Arial" w:cs="Arial"/>
        </w:rPr>
      </w:pPr>
    </w:p>
    <w:p w:rsidR="00DC4193" w:rsidRDefault="00DC4193" w:rsidP="00D24F6C">
      <w:pPr>
        <w:ind w:left="1440" w:hanging="720"/>
        <w:rPr>
          <w:rFonts w:ascii="Arial" w:hAnsi="Arial" w:cs="Arial"/>
        </w:rPr>
      </w:pPr>
    </w:p>
    <w:p w:rsidR="00DC4193" w:rsidRDefault="00DC4193" w:rsidP="00D24F6C">
      <w:pPr>
        <w:ind w:left="1440" w:hanging="720"/>
        <w:rPr>
          <w:rFonts w:ascii="Arial" w:hAnsi="Arial" w:cs="Arial"/>
        </w:rPr>
      </w:pPr>
      <w:r>
        <w:rPr>
          <w:rFonts w:ascii="Arial" w:hAnsi="Arial" w:cs="Arial"/>
        </w:rPr>
        <w:t xml:space="preserve">(3) </w:t>
      </w:r>
      <w:r>
        <w:rPr>
          <w:rFonts w:ascii="Arial" w:hAnsi="Arial" w:cs="Arial"/>
        </w:rPr>
        <w:tab/>
        <w:t>It must be categorically stated that there are no form of collusion between the soldiers and poachers. During the conclusion of the recent informal discussions the following aspects were highlighted;</w:t>
      </w:r>
    </w:p>
    <w:p w:rsidR="00DC4193" w:rsidRDefault="00DC4193" w:rsidP="00D24F6C">
      <w:pPr>
        <w:ind w:left="1440" w:hanging="720"/>
        <w:rPr>
          <w:rFonts w:ascii="Arial" w:hAnsi="Arial" w:cs="Arial"/>
        </w:rPr>
      </w:pPr>
      <w:r>
        <w:rPr>
          <w:rFonts w:ascii="Arial" w:hAnsi="Arial" w:cs="Arial"/>
        </w:rPr>
        <w:tab/>
        <w:t>(a)</w:t>
      </w:r>
      <w:r>
        <w:rPr>
          <w:rFonts w:ascii="Arial" w:hAnsi="Arial" w:cs="Arial"/>
        </w:rPr>
        <w:tab/>
        <w:t>More soldiers were required due to the vastness of the area to</w:t>
      </w:r>
    </w:p>
    <w:p w:rsidR="00DC4193" w:rsidRDefault="00DC4193" w:rsidP="00D24F6C">
      <w:pPr>
        <w:ind w:left="1440" w:hanging="720"/>
        <w:rPr>
          <w:rFonts w:ascii="Arial" w:hAnsi="Arial" w:cs="Arial"/>
        </w:rPr>
      </w:pPr>
      <w:r>
        <w:rPr>
          <w:rFonts w:ascii="Arial" w:hAnsi="Arial" w:cs="Arial"/>
        </w:rPr>
        <w:tab/>
      </w:r>
      <w:r>
        <w:rPr>
          <w:rFonts w:ascii="Arial" w:hAnsi="Arial" w:cs="Arial"/>
        </w:rPr>
        <w:tab/>
        <w:t xml:space="preserve">effectively minimise the infiltration into the </w:t>
      </w:r>
      <w:smartTag w:uri="urn:schemas-microsoft-com:office:smarttags" w:element="place">
        <w:smartTag w:uri="urn:schemas-microsoft-com:office:smarttags" w:element="PlaceName">
          <w:r>
            <w:rPr>
              <w:rFonts w:ascii="Arial" w:hAnsi="Arial" w:cs="Arial"/>
            </w:rPr>
            <w:t>Kruger</w:t>
          </w:r>
        </w:smartTag>
        <w:r>
          <w:rPr>
            <w:rFonts w:ascii="Arial" w:hAnsi="Arial" w:cs="Arial"/>
          </w:rPr>
          <w:t xml:space="preserve"> </w:t>
        </w:r>
        <w:smartTag w:uri="urn:schemas-microsoft-com:office:smarttags" w:element="PlaceType">
          <w:r>
            <w:rPr>
              <w:rFonts w:ascii="Arial" w:hAnsi="Arial" w:cs="Arial"/>
            </w:rPr>
            <w:t>National Park</w:t>
          </w:r>
        </w:smartTag>
      </w:smartTag>
      <w:r>
        <w:rPr>
          <w:rFonts w:ascii="Arial" w:hAnsi="Arial" w:cs="Arial"/>
        </w:rPr>
        <w:t>.</w:t>
      </w:r>
    </w:p>
    <w:p w:rsidR="00DC4193" w:rsidRDefault="00DC4193" w:rsidP="00D24F6C">
      <w:pPr>
        <w:ind w:left="1440" w:hanging="720"/>
        <w:rPr>
          <w:rFonts w:ascii="Arial" w:hAnsi="Arial" w:cs="Arial"/>
        </w:rPr>
      </w:pPr>
      <w:r>
        <w:rPr>
          <w:rFonts w:ascii="Arial" w:hAnsi="Arial" w:cs="Arial"/>
        </w:rPr>
        <w:tab/>
        <w:t>(b)</w:t>
      </w:r>
      <w:r>
        <w:rPr>
          <w:rFonts w:ascii="Arial" w:hAnsi="Arial" w:cs="Arial"/>
        </w:rPr>
        <w:tab/>
        <w:t xml:space="preserve">Closer and effective cooperation between the various role </w:t>
      </w:r>
      <w:r>
        <w:rPr>
          <w:rFonts w:ascii="Arial" w:hAnsi="Arial" w:cs="Arial"/>
        </w:rPr>
        <w:tab/>
        <w:t>players must be achieved and remains the objective.</w:t>
      </w:r>
    </w:p>
    <w:p w:rsidR="00DC4193" w:rsidRDefault="00DC4193" w:rsidP="00D24F6C">
      <w:pPr>
        <w:rPr>
          <w:rFonts w:ascii="Arial" w:hAnsi="Arial" w:cs="Arial"/>
        </w:rPr>
      </w:pPr>
    </w:p>
    <w:p w:rsidR="00DC4193" w:rsidRPr="007D1A2C" w:rsidRDefault="00DC4193" w:rsidP="00DB10BD">
      <w:pPr>
        <w:spacing w:before="100" w:beforeAutospacing="1" w:after="100" w:afterAutospacing="1"/>
        <w:ind w:left="851" w:hanging="851"/>
        <w:jc w:val="both"/>
        <w:outlineLvl w:val="0"/>
        <w:rPr>
          <w:rFonts w:ascii="Arial" w:hAnsi="Arial" w:cs="Arial"/>
          <w:b/>
        </w:rPr>
      </w:pPr>
    </w:p>
    <w:sectPr w:rsidR="00DC4193" w:rsidRPr="007D1A2C"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193" w:rsidRDefault="00DC4193">
      <w:r>
        <w:separator/>
      </w:r>
    </w:p>
  </w:endnote>
  <w:endnote w:type="continuationSeparator" w:id="0">
    <w:p w:rsidR="00DC4193" w:rsidRDefault="00DC4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193" w:rsidRDefault="00DC4193">
      <w:r>
        <w:separator/>
      </w:r>
    </w:p>
  </w:footnote>
  <w:footnote w:type="continuationSeparator" w:id="0">
    <w:p w:rsidR="00DC4193" w:rsidRDefault="00DC4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4FA0"/>
    <w:rsid w:val="00016846"/>
    <w:rsid w:val="00016BB6"/>
    <w:rsid w:val="00054F7E"/>
    <w:rsid w:val="0006245B"/>
    <w:rsid w:val="000822A5"/>
    <w:rsid w:val="000A47FB"/>
    <w:rsid w:val="000A5A80"/>
    <w:rsid w:val="000B5C14"/>
    <w:rsid w:val="00126531"/>
    <w:rsid w:val="001468E9"/>
    <w:rsid w:val="001556EF"/>
    <w:rsid w:val="00160C40"/>
    <w:rsid w:val="0016291F"/>
    <w:rsid w:val="001701DF"/>
    <w:rsid w:val="00173E2D"/>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90BDE"/>
    <w:rsid w:val="0029693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2AD"/>
    <w:rsid w:val="00325B4E"/>
    <w:rsid w:val="00333386"/>
    <w:rsid w:val="00337A7C"/>
    <w:rsid w:val="00345E4A"/>
    <w:rsid w:val="003546F3"/>
    <w:rsid w:val="00370E73"/>
    <w:rsid w:val="003759A5"/>
    <w:rsid w:val="00396992"/>
    <w:rsid w:val="003B3645"/>
    <w:rsid w:val="00427C8E"/>
    <w:rsid w:val="00430DE2"/>
    <w:rsid w:val="00433D41"/>
    <w:rsid w:val="00440681"/>
    <w:rsid w:val="00445EC0"/>
    <w:rsid w:val="004555A4"/>
    <w:rsid w:val="00460A2E"/>
    <w:rsid w:val="004615A2"/>
    <w:rsid w:val="004722F6"/>
    <w:rsid w:val="0047261E"/>
    <w:rsid w:val="004B28D1"/>
    <w:rsid w:val="004E1435"/>
    <w:rsid w:val="00512E85"/>
    <w:rsid w:val="005225D9"/>
    <w:rsid w:val="00524E6C"/>
    <w:rsid w:val="00540888"/>
    <w:rsid w:val="00545D85"/>
    <w:rsid w:val="005608C3"/>
    <w:rsid w:val="005735AA"/>
    <w:rsid w:val="005932E9"/>
    <w:rsid w:val="0059608D"/>
    <w:rsid w:val="005B7F96"/>
    <w:rsid w:val="0060091F"/>
    <w:rsid w:val="00605E36"/>
    <w:rsid w:val="00606CC4"/>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95CB7"/>
    <w:rsid w:val="007B5C2B"/>
    <w:rsid w:val="007C01AD"/>
    <w:rsid w:val="007C2F5B"/>
    <w:rsid w:val="007D1A2C"/>
    <w:rsid w:val="007D43D8"/>
    <w:rsid w:val="007E0277"/>
    <w:rsid w:val="007E4339"/>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B1069"/>
    <w:rsid w:val="00AC27C8"/>
    <w:rsid w:val="00AC4A96"/>
    <w:rsid w:val="00AD6512"/>
    <w:rsid w:val="00AD77CA"/>
    <w:rsid w:val="00AE190F"/>
    <w:rsid w:val="00B10F42"/>
    <w:rsid w:val="00B21CD1"/>
    <w:rsid w:val="00B35D66"/>
    <w:rsid w:val="00B441E2"/>
    <w:rsid w:val="00B56EE8"/>
    <w:rsid w:val="00BA4DF6"/>
    <w:rsid w:val="00BA5504"/>
    <w:rsid w:val="00BB7CAA"/>
    <w:rsid w:val="00BD2BA9"/>
    <w:rsid w:val="00C0190F"/>
    <w:rsid w:val="00C05042"/>
    <w:rsid w:val="00C13B26"/>
    <w:rsid w:val="00C2449B"/>
    <w:rsid w:val="00C245A0"/>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24F6C"/>
    <w:rsid w:val="00D5256D"/>
    <w:rsid w:val="00D860EE"/>
    <w:rsid w:val="00D91B96"/>
    <w:rsid w:val="00D94540"/>
    <w:rsid w:val="00DA5FC6"/>
    <w:rsid w:val="00DB10BD"/>
    <w:rsid w:val="00DB4354"/>
    <w:rsid w:val="00DB730D"/>
    <w:rsid w:val="00DB7F35"/>
    <w:rsid w:val="00DC4193"/>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30C"/>
    <w:rsid w:val="00EF19DF"/>
    <w:rsid w:val="00EF6AA7"/>
    <w:rsid w:val="00F01F83"/>
    <w:rsid w:val="00F04577"/>
    <w:rsid w:val="00F11B7F"/>
    <w:rsid w:val="00F24C02"/>
    <w:rsid w:val="00F73C5F"/>
    <w:rsid w:val="00FB558D"/>
    <w:rsid w:val="00FC0B4C"/>
    <w:rsid w:val="00FC4327"/>
    <w:rsid w:val="00FC6190"/>
    <w:rsid w:val="00FD0603"/>
    <w:rsid w:val="00FE1EFE"/>
    <w:rsid w:val="00FE6F0B"/>
    <w:rsid w:val="00FE7F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76162182">
      <w:marLeft w:val="0"/>
      <w:marRight w:val="0"/>
      <w:marTop w:val="0"/>
      <w:marBottom w:val="0"/>
      <w:divBdr>
        <w:top w:val="none" w:sz="0" w:space="0" w:color="auto"/>
        <w:left w:val="none" w:sz="0" w:space="0" w:color="auto"/>
        <w:bottom w:val="none" w:sz="0" w:space="0" w:color="auto"/>
        <w:right w:val="none" w:sz="0" w:space="0" w:color="auto"/>
      </w:divBdr>
    </w:div>
    <w:div w:id="176162183">
      <w:marLeft w:val="0"/>
      <w:marRight w:val="0"/>
      <w:marTop w:val="0"/>
      <w:marBottom w:val="0"/>
      <w:divBdr>
        <w:top w:val="none" w:sz="0" w:space="0" w:color="auto"/>
        <w:left w:val="none" w:sz="0" w:space="0" w:color="auto"/>
        <w:bottom w:val="none" w:sz="0" w:space="0" w:color="auto"/>
        <w:right w:val="none" w:sz="0" w:space="0" w:color="auto"/>
      </w:divBdr>
    </w:div>
    <w:div w:id="176162184">
      <w:marLeft w:val="0"/>
      <w:marRight w:val="0"/>
      <w:marTop w:val="0"/>
      <w:marBottom w:val="0"/>
      <w:divBdr>
        <w:top w:val="none" w:sz="0" w:space="0" w:color="auto"/>
        <w:left w:val="none" w:sz="0" w:space="0" w:color="auto"/>
        <w:bottom w:val="none" w:sz="0" w:space="0" w:color="auto"/>
        <w:right w:val="none" w:sz="0" w:space="0" w:color="auto"/>
      </w:divBdr>
    </w:div>
    <w:div w:id="176162185">
      <w:marLeft w:val="0"/>
      <w:marRight w:val="0"/>
      <w:marTop w:val="0"/>
      <w:marBottom w:val="0"/>
      <w:divBdr>
        <w:top w:val="none" w:sz="0" w:space="0" w:color="auto"/>
        <w:left w:val="none" w:sz="0" w:space="0" w:color="auto"/>
        <w:bottom w:val="none" w:sz="0" w:space="0" w:color="auto"/>
        <w:right w:val="none" w:sz="0" w:space="0" w:color="auto"/>
      </w:divBdr>
    </w:div>
    <w:div w:id="176162186">
      <w:marLeft w:val="0"/>
      <w:marRight w:val="0"/>
      <w:marTop w:val="0"/>
      <w:marBottom w:val="0"/>
      <w:divBdr>
        <w:top w:val="none" w:sz="0" w:space="0" w:color="auto"/>
        <w:left w:val="none" w:sz="0" w:space="0" w:color="auto"/>
        <w:bottom w:val="none" w:sz="0" w:space="0" w:color="auto"/>
        <w:right w:val="none" w:sz="0" w:space="0" w:color="auto"/>
      </w:divBdr>
    </w:div>
    <w:div w:id="176162187">
      <w:marLeft w:val="0"/>
      <w:marRight w:val="0"/>
      <w:marTop w:val="0"/>
      <w:marBottom w:val="0"/>
      <w:divBdr>
        <w:top w:val="none" w:sz="0" w:space="0" w:color="auto"/>
        <w:left w:val="none" w:sz="0" w:space="0" w:color="auto"/>
        <w:bottom w:val="none" w:sz="0" w:space="0" w:color="auto"/>
        <w:right w:val="none" w:sz="0" w:space="0" w:color="auto"/>
      </w:divBdr>
    </w:div>
    <w:div w:id="176162188">
      <w:marLeft w:val="0"/>
      <w:marRight w:val="0"/>
      <w:marTop w:val="0"/>
      <w:marBottom w:val="0"/>
      <w:divBdr>
        <w:top w:val="none" w:sz="0" w:space="0" w:color="auto"/>
        <w:left w:val="none" w:sz="0" w:space="0" w:color="auto"/>
        <w:bottom w:val="none" w:sz="0" w:space="0" w:color="auto"/>
        <w:right w:val="none" w:sz="0" w:space="0" w:color="auto"/>
      </w:divBdr>
    </w:div>
    <w:div w:id="176162189">
      <w:marLeft w:val="0"/>
      <w:marRight w:val="0"/>
      <w:marTop w:val="0"/>
      <w:marBottom w:val="0"/>
      <w:divBdr>
        <w:top w:val="none" w:sz="0" w:space="0" w:color="auto"/>
        <w:left w:val="none" w:sz="0" w:space="0" w:color="auto"/>
        <w:bottom w:val="none" w:sz="0" w:space="0" w:color="auto"/>
        <w:right w:val="none" w:sz="0" w:space="0" w:color="auto"/>
      </w:divBdr>
    </w:div>
    <w:div w:id="176162190">
      <w:marLeft w:val="0"/>
      <w:marRight w:val="0"/>
      <w:marTop w:val="0"/>
      <w:marBottom w:val="0"/>
      <w:divBdr>
        <w:top w:val="none" w:sz="0" w:space="0" w:color="auto"/>
        <w:left w:val="none" w:sz="0" w:space="0" w:color="auto"/>
        <w:bottom w:val="none" w:sz="0" w:space="0" w:color="auto"/>
        <w:right w:val="none" w:sz="0" w:space="0" w:color="auto"/>
      </w:divBdr>
    </w:div>
    <w:div w:id="176162191">
      <w:marLeft w:val="0"/>
      <w:marRight w:val="0"/>
      <w:marTop w:val="0"/>
      <w:marBottom w:val="0"/>
      <w:divBdr>
        <w:top w:val="none" w:sz="0" w:space="0" w:color="auto"/>
        <w:left w:val="none" w:sz="0" w:space="0" w:color="auto"/>
        <w:bottom w:val="none" w:sz="0" w:space="0" w:color="auto"/>
        <w:right w:val="none" w:sz="0" w:space="0" w:color="auto"/>
      </w:divBdr>
    </w:div>
    <w:div w:id="176162192">
      <w:marLeft w:val="0"/>
      <w:marRight w:val="0"/>
      <w:marTop w:val="0"/>
      <w:marBottom w:val="0"/>
      <w:divBdr>
        <w:top w:val="none" w:sz="0" w:space="0" w:color="auto"/>
        <w:left w:val="none" w:sz="0" w:space="0" w:color="auto"/>
        <w:bottom w:val="none" w:sz="0" w:space="0" w:color="auto"/>
        <w:right w:val="none" w:sz="0" w:space="0" w:color="auto"/>
      </w:divBdr>
    </w:div>
    <w:div w:id="176162193">
      <w:marLeft w:val="0"/>
      <w:marRight w:val="0"/>
      <w:marTop w:val="0"/>
      <w:marBottom w:val="0"/>
      <w:divBdr>
        <w:top w:val="none" w:sz="0" w:space="0" w:color="auto"/>
        <w:left w:val="none" w:sz="0" w:space="0" w:color="auto"/>
        <w:bottom w:val="none" w:sz="0" w:space="0" w:color="auto"/>
        <w:right w:val="none" w:sz="0" w:space="0" w:color="auto"/>
      </w:divBdr>
    </w:div>
    <w:div w:id="176162194">
      <w:marLeft w:val="0"/>
      <w:marRight w:val="0"/>
      <w:marTop w:val="0"/>
      <w:marBottom w:val="0"/>
      <w:divBdr>
        <w:top w:val="none" w:sz="0" w:space="0" w:color="auto"/>
        <w:left w:val="none" w:sz="0" w:space="0" w:color="auto"/>
        <w:bottom w:val="none" w:sz="0" w:space="0" w:color="auto"/>
        <w:right w:val="none" w:sz="0" w:space="0" w:color="auto"/>
      </w:divBdr>
    </w:div>
    <w:div w:id="176162195">
      <w:marLeft w:val="0"/>
      <w:marRight w:val="0"/>
      <w:marTop w:val="0"/>
      <w:marBottom w:val="0"/>
      <w:divBdr>
        <w:top w:val="none" w:sz="0" w:space="0" w:color="auto"/>
        <w:left w:val="none" w:sz="0" w:space="0" w:color="auto"/>
        <w:bottom w:val="none" w:sz="0" w:space="0" w:color="auto"/>
        <w:right w:val="none" w:sz="0" w:space="0" w:color="auto"/>
      </w:divBdr>
    </w:div>
    <w:div w:id="176162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352</Words>
  <Characters>2009</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2016-04-25T07:58:00Z</dcterms:created>
  <dcterms:modified xsi:type="dcterms:W3CDTF">2016-04-25T07:58:00Z</dcterms:modified>
</cp:coreProperties>
</file>